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58" w:rsidRDefault="00EB6F58" w:rsidP="00EB6F5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w:drawing>
          <wp:inline distT="0" distB="0" distL="0" distR="0">
            <wp:extent cx="567055" cy="648970"/>
            <wp:effectExtent l="19050" t="0" r="4445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58" w:rsidRDefault="00EB6F58" w:rsidP="00EB6F5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СОВЕТ НАРОДНЫХ ДЕПУТАТОВ</w:t>
      </w:r>
    </w:p>
    <w:p w:rsidR="00EB6F58" w:rsidRDefault="00EB6F58" w:rsidP="00EB6F5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СУХОДОНЕЦКОГО  СЕЛЬСКОГО  ПОСЕЛЕНИЯ</w:t>
      </w:r>
    </w:p>
    <w:p w:rsidR="00EB6F58" w:rsidRDefault="00EB6F58" w:rsidP="00EB6F5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БОГУЧАРСКОГО МУНИЦИПАЛЬНОГО РАЙОНА</w:t>
      </w:r>
    </w:p>
    <w:p w:rsidR="00EB6F58" w:rsidRDefault="00EB6F58" w:rsidP="00EB6F5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ВОРОНЕЖСКОЙ  ОБЛАСТИ</w:t>
      </w:r>
    </w:p>
    <w:p w:rsidR="00EB6F58" w:rsidRDefault="00EB6F58" w:rsidP="00EB6F58">
      <w:pPr>
        <w:pStyle w:val="2"/>
        <w:spacing w:before="0" w:after="0"/>
        <w:jc w:val="center"/>
      </w:pPr>
      <w:r>
        <w:rPr>
          <w:rFonts w:ascii="Times New Roman" w:hAnsi="Times New Roman"/>
          <w:i w:val="0"/>
        </w:rPr>
        <w:t>РЕШЕНИЕ</w:t>
      </w:r>
    </w:p>
    <w:p w:rsidR="00EB6F58" w:rsidRPr="00AE6B92" w:rsidRDefault="00AE6B92" w:rsidP="00EB6F5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</w:t>
      </w:r>
    </w:p>
    <w:p w:rsidR="00EB6F58" w:rsidRDefault="00EB6F58" w:rsidP="00EB6F58">
      <w:pPr>
        <w:pStyle w:val="a3"/>
        <w:rPr>
          <w:b/>
          <w:szCs w:val="28"/>
        </w:rPr>
      </w:pPr>
      <w:r>
        <w:rPr>
          <w:szCs w:val="28"/>
        </w:rPr>
        <w:t>от «</w:t>
      </w:r>
      <w:r w:rsidR="00AA0DAF">
        <w:rPr>
          <w:szCs w:val="28"/>
        </w:rPr>
        <w:t>25</w:t>
      </w:r>
      <w:r>
        <w:rPr>
          <w:szCs w:val="28"/>
        </w:rPr>
        <w:t xml:space="preserve">» декабря 2019 г. № </w:t>
      </w:r>
      <w:r w:rsidR="00AA0DAF">
        <w:rPr>
          <w:szCs w:val="28"/>
        </w:rPr>
        <w:t>311</w:t>
      </w:r>
      <w:r>
        <w:rPr>
          <w:szCs w:val="28"/>
        </w:rPr>
        <w:t xml:space="preserve">                                             </w:t>
      </w:r>
      <w:r>
        <w:rPr>
          <w:b/>
          <w:szCs w:val="28"/>
        </w:rPr>
        <w:t xml:space="preserve">   </w:t>
      </w:r>
      <w:r>
        <w:rPr>
          <w:szCs w:val="28"/>
        </w:rPr>
        <w:t xml:space="preserve">                                              </w:t>
      </w:r>
    </w:p>
    <w:p w:rsidR="00EB6F58" w:rsidRPr="003F7116" w:rsidRDefault="00EB6F58" w:rsidP="00EB6F58">
      <w:pPr>
        <w:pStyle w:val="a3"/>
        <w:jc w:val="left"/>
        <w:rPr>
          <w:szCs w:val="28"/>
        </w:rPr>
      </w:pPr>
      <w:r>
        <w:rPr>
          <w:szCs w:val="28"/>
        </w:rPr>
        <w:t xml:space="preserve">       с. Сухой Донец</w:t>
      </w:r>
    </w:p>
    <w:p w:rsidR="00EB6F58" w:rsidRDefault="003F7116" w:rsidP="00EB6F58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>О   внесении изменений в решение  Совета</w:t>
      </w:r>
      <w:r w:rsidR="00EB6F58">
        <w:rPr>
          <w:b/>
          <w:bCs/>
          <w:szCs w:val="28"/>
        </w:rPr>
        <w:t xml:space="preserve"> </w:t>
      </w:r>
    </w:p>
    <w:p w:rsidR="00EB6F58" w:rsidRDefault="003F7116" w:rsidP="00EB6F58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народных  депутатов </w:t>
      </w:r>
      <w:r w:rsidR="00EB6F58">
        <w:rPr>
          <w:b/>
          <w:bCs/>
          <w:szCs w:val="28"/>
        </w:rPr>
        <w:t xml:space="preserve"> </w:t>
      </w:r>
    </w:p>
    <w:p w:rsidR="00EB6F58" w:rsidRDefault="00EB6F58" w:rsidP="00EB6F58">
      <w:pPr>
        <w:pStyle w:val="a3"/>
        <w:jc w:val="left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Суходонецкого</w:t>
      </w:r>
      <w:proofErr w:type="spellEnd"/>
      <w:r>
        <w:rPr>
          <w:b/>
          <w:bCs/>
          <w:szCs w:val="28"/>
        </w:rPr>
        <w:t xml:space="preserve"> сельского поселения  </w:t>
      </w:r>
    </w:p>
    <w:p w:rsidR="00EB6F58" w:rsidRDefault="00EB6F58" w:rsidP="00EB6F58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Богучарского  муниципального </w:t>
      </w:r>
    </w:p>
    <w:p w:rsidR="00EB6F58" w:rsidRDefault="00EB6F58" w:rsidP="00EB6F58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района Воронежской области </w:t>
      </w:r>
    </w:p>
    <w:p w:rsidR="00EB6F58" w:rsidRDefault="003F7116" w:rsidP="00EB6F58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>от 08.11.2012 № 111 «Об  утверждении</w:t>
      </w:r>
    </w:p>
    <w:p w:rsidR="003F7116" w:rsidRDefault="003F7116" w:rsidP="00EB6F58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генерального  плана </w:t>
      </w:r>
      <w:proofErr w:type="spellStart"/>
      <w:r>
        <w:rPr>
          <w:b/>
          <w:bCs/>
          <w:szCs w:val="28"/>
        </w:rPr>
        <w:t>Суходонецкого</w:t>
      </w:r>
      <w:proofErr w:type="spellEnd"/>
    </w:p>
    <w:p w:rsidR="00EB6F58" w:rsidRDefault="003F7116" w:rsidP="00EB6F58">
      <w:pPr>
        <w:pStyle w:val="a3"/>
        <w:jc w:val="left"/>
        <w:rPr>
          <w:b/>
          <w:bCs/>
          <w:szCs w:val="28"/>
        </w:rPr>
      </w:pPr>
      <w:r w:rsidRPr="003F7116">
        <w:rPr>
          <w:b/>
          <w:bCs/>
          <w:szCs w:val="28"/>
        </w:rPr>
        <w:t>сельского  поселения</w:t>
      </w:r>
      <w:r>
        <w:rPr>
          <w:b/>
          <w:bCs/>
          <w:szCs w:val="28"/>
        </w:rPr>
        <w:t xml:space="preserve"> Богучарского</w:t>
      </w:r>
    </w:p>
    <w:p w:rsidR="003F7116" w:rsidRPr="003F7116" w:rsidRDefault="003F7116" w:rsidP="00EB6F58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>муниципального  района Воронежской  области»</w:t>
      </w:r>
    </w:p>
    <w:p w:rsidR="003F7116" w:rsidRDefault="003F7116" w:rsidP="00EB6F58">
      <w:pPr>
        <w:ind w:firstLine="567"/>
        <w:jc w:val="both"/>
        <w:rPr>
          <w:bCs/>
          <w:sz w:val="28"/>
          <w:szCs w:val="28"/>
        </w:rPr>
      </w:pPr>
    </w:p>
    <w:p w:rsidR="003F7116" w:rsidRPr="002749E9" w:rsidRDefault="003F7116" w:rsidP="003F7116">
      <w:pPr>
        <w:ind w:firstLine="709"/>
        <w:jc w:val="both"/>
        <w:rPr>
          <w:b/>
          <w:sz w:val="28"/>
          <w:szCs w:val="28"/>
        </w:rPr>
      </w:pPr>
      <w:r w:rsidRPr="006B502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24  Федерального закона от 29.12.2004 года №190 –ФЗ</w:t>
      </w:r>
      <w:proofErr w:type="gramStart"/>
      <w:r>
        <w:rPr>
          <w:sz w:val="28"/>
          <w:szCs w:val="28"/>
        </w:rPr>
        <w:t>«Г</w:t>
      </w:r>
      <w:proofErr w:type="gramEnd"/>
      <w:r>
        <w:rPr>
          <w:sz w:val="28"/>
          <w:szCs w:val="28"/>
        </w:rPr>
        <w:t>радостроительный кодекс Российско</w:t>
      </w:r>
      <w:r w:rsidRPr="006B5025">
        <w:rPr>
          <w:sz w:val="28"/>
          <w:szCs w:val="28"/>
        </w:rPr>
        <w:t>й Федерации</w:t>
      </w:r>
      <w:r>
        <w:rPr>
          <w:sz w:val="28"/>
          <w:szCs w:val="28"/>
        </w:rPr>
        <w:t>»,  Федеральным законом Российско</w:t>
      </w:r>
      <w:r w:rsidRPr="006B5025">
        <w:rPr>
          <w:sz w:val="28"/>
          <w:szCs w:val="28"/>
        </w:rPr>
        <w:t>й Федерации</w:t>
      </w:r>
      <w:r>
        <w:rPr>
          <w:sz w:val="28"/>
          <w:szCs w:val="28"/>
        </w:rPr>
        <w:t xml:space="preserve"> от 06.10.2003  №131 –ФЗ «Об общих принципах организации местного самоуправления в Российской Федерации», Законом Воронежской области от 07.07.2006  №61-ОЗ «О регулировании градостроительной деятельности в Воронежской области» Совет народных депутатов 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B5025">
        <w:rPr>
          <w:sz w:val="28"/>
          <w:szCs w:val="28"/>
        </w:rPr>
        <w:t xml:space="preserve"> </w:t>
      </w:r>
      <w:r w:rsidRPr="002749E9">
        <w:rPr>
          <w:b/>
          <w:sz w:val="28"/>
          <w:szCs w:val="28"/>
        </w:rPr>
        <w:t>решил:</w:t>
      </w:r>
    </w:p>
    <w:p w:rsidR="003F7116" w:rsidRDefault="003F7116" w:rsidP="003F7116">
      <w:pPr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A0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дополнение в Том 1 генерального плана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области, утвержденного решением Совета народных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от 08.11.2012    № 111</w:t>
      </w:r>
      <w:r w:rsidRPr="00683DC3">
        <w:rPr>
          <w:sz w:val="28"/>
          <w:szCs w:val="28"/>
        </w:rPr>
        <w:t xml:space="preserve"> «Об утвержден</w:t>
      </w:r>
      <w:r>
        <w:rPr>
          <w:sz w:val="28"/>
          <w:szCs w:val="28"/>
        </w:rPr>
        <w:t xml:space="preserve">ии генерального плана </w:t>
      </w:r>
      <w:proofErr w:type="spellStart"/>
      <w:r>
        <w:rPr>
          <w:sz w:val="28"/>
          <w:szCs w:val="28"/>
        </w:rPr>
        <w:t>Суходонецкого</w:t>
      </w:r>
      <w:proofErr w:type="spellEnd"/>
      <w:r w:rsidRPr="00683DC3">
        <w:rPr>
          <w:sz w:val="28"/>
          <w:szCs w:val="28"/>
        </w:rPr>
        <w:t xml:space="preserve"> сельского поселения Богучарского  муниципального района  Воронежской области»</w:t>
      </w:r>
      <w:r>
        <w:rPr>
          <w:sz w:val="28"/>
          <w:szCs w:val="28"/>
        </w:rPr>
        <w:t xml:space="preserve">  согласно приложению 1.</w:t>
      </w:r>
    </w:p>
    <w:p w:rsidR="003F7116" w:rsidRDefault="003F7116" w:rsidP="003F7116">
      <w:pPr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F75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  на территории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F7116" w:rsidRDefault="003F7116" w:rsidP="003F7116">
      <w:pPr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AA0DA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 обнародования.</w:t>
      </w:r>
      <w:r w:rsidRPr="006B5025">
        <w:rPr>
          <w:sz w:val="28"/>
          <w:szCs w:val="28"/>
        </w:rPr>
        <w:t xml:space="preserve"> </w:t>
      </w:r>
    </w:p>
    <w:p w:rsidR="00EB6F58" w:rsidRDefault="003F7116" w:rsidP="003F71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5025">
        <w:rPr>
          <w:sz w:val="28"/>
          <w:szCs w:val="28"/>
        </w:rPr>
        <w:t xml:space="preserve">. </w:t>
      </w:r>
      <w:proofErr w:type="gramStart"/>
      <w:r w:rsidRPr="006B5025">
        <w:rPr>
          <w:sz w:val="28"/>
          <w:szCs w:val="28"/>
        </w:rPr>
        <w:t>Контроль за</w:t>
      </w:r>
      <w:proofErr w:type="gramEnd"/>
      <w:r w:rsidRPr="006B5025">
        <w:rPr>
          <w:sz w:val="28"/>
          <w:szCs w:val="28"/>
        </w:rPr>
        <w:t xml:space="preserve"> исполнением настоящего решения возложить на постоянную ком</w:t>
      </w:r>
      <w:r>
        <w:rPr>
          <w:sz w:val="28"/>
          <w:szCs w:val="28"/>
        </w:rPr>
        <w:t xml:space="preserve">иссию Совета народных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 w:rsidRPr="006B5025">
        <w:rPr>
          <w:sz w:val="28"/>
          <w:szCs w:val="28"/>
        </w:rPr>
        <w:t xml:space="preserve"> сельского поселения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Вол Л.И..</w:t>
      </w:r>
      <w:r w:rsidRPr="006B5025">
        <w:rPr>
          <w:sz w:val="28"/>
          <w:szCs w:val="28"/>
        </w:rPr>
        <w:t xml:space="preserve">) и главу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 w:rsidRPr="006B502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Гридневу  Н.Д.</w:t>
      </w:r>
      <w:r>
        <w:rPr>
          <w:bCs/>
          <w:sz w:val="28"/>
          <w:szCs w:val="28"/>
        </w:rPr>
        <w:t xml:space="preserve">  </w:t>
      </w:r>
    </w:p>
    <w:p w:rsidR="00AA0DAF" w:rsidRDefault="00AA0DA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D1523" w:rsidRDefault="00AA0DAF">
      <w:r>
        <w:rPr>
          <w:sz w:val="28"/>
          <w:szCs w:val="28"/>
        </w:rPr>
        <w:t xml:space="preserve">             </w:t>
      </w:r>
      <w:r w:rsidR="00EB6F58">
        <w:rPr>
          <w:sz w:val="28"/>
          <w:szCs w:val="28"/>
        </w:rPr>
        <w:t xml:space="preserve">Глава </w:t>
      </w:r>
      <w:proofErr w:type="spellStart"/>
      <w:r w:rsidR="00EB6F58">
        <w:rPr>
          <w:sz w:val="28"/>
          <w:szCs w:val="28"/>
        </w:rPr>
        <w:t>Суходонецкого</w:t>
      </w:r>
      <w:proofErr w:type="spellEnd"/>
      <w:r w:rsidR="00EB6F58">
        <w:rPr>
          <w:sz w:val="28"/>
          <w:szCs w:val="28"/>
        </w:rPr>
        <w:t xml:space="preserve"> сельского поселения                     Н.Д. Гриднева </w:t>
      </w:r>
      <w:r w:rsidR="00EB6F58">
        <w:rPr>
          <w:sz w:val="26"/>
          <w:szCs w:val="26"/>
        </w:rPr>
        <w:t xml:space="preserve">    </w:t>
      </w:r>
    </w:p>
    <w:sectPr w:rsidR="006D1523" w:rsidSect="00AA0D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B6F58"/>
    <w:rsid w:val="003F7116"/>
    <w:rsid w:val="00476372"/>
    <w:rsid w:val="00516A89"/>
    <w:rsid w:val="006D1523"/>
    <w:rsid w:val="00840F4B"/>
    <w:rsid w:val="00AA0DAF"/>
    <w:rsid w:val="00AE6B92"/>
    <w:rsid w:val="00E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6F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6F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EB6F5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B6F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Company>Суходонецкое сельское поселение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Н. Д.</dc:creator>
  <cp:keywords/>
  <dc:description/>
  <cp:lastModifiedBy>suhod-adm</cp:lastModifiedBy>
  <cp:revision>8</cp:revision>
  <cp:lastPrinted>2019-12-25T12:07:00Z</cp:lastPrinted>
  <dcterms:created xsi:type="dcterms:W3CDTF">2019-12-18T12:11:00Z</dcterms:created>
  <dcterms:modified xsi:type="dcterms:W3CDTF">2019-12-25T12:08:00Z</dcterms:modified>
</cp:coreProperties>
</file>