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D2" w:rsidRDefault="00EE3BD2" w:rsidP="00EE3BD2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66750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E3BD2" w:rsidRDefault="00EE3BD2" w:rsidP="00EE3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 СЕЛЬСКОГО ПОСЕЛЕНИЯ</w:t>
      </w:r>
    </w:p>
    <w:p w:rsidR="00EE3BD2" w:rsidRDefault="00EE3BD2" w:rsidP="00EE3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EE3BD2" w:rsidRDefault="00EE3BD2" w:rsidP="00EE3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E3BD2" w:rsidRDefault="00EE3BD2" w:rsidP="00EE3BD2">
      <w:pPr>
        <w:pStyle w:val="2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РАСПОРЯЖЕНИЕ</w:t>
      </w:r>
    </w:p>
    <w:p w:rsidR="00EE3BD2" w:rsidRDefault="00EE3BD2" w:rsidP="00EE3BD2">
      <w:pPr>
        <w:jc w:val="center"/>
        <w:rPr>
          <w:b/>
          <w:sz w:val="28"/>
          <w:szCs w:val="28"/>
        </w:rPr>
      </w:pPr>
    </w:p>
    <w:p w:rsidR="00EE3BD2" w:rsidRDefault="00EE3BD2" w:rsidP="00EE3B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20.07.2017 г. № 30-р</w:t>
      </w:r>
    </w:p>
    <w:p w:rsidR="00EE3BD2" w:rsidRDefault="00EE3BD2" w:rsidP="00EE3B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с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ухой Донец</w:t>
      </w:r>
    </w:p>
    <w:p w:rsidR="00EE3BD2" w:rsidRDefault="00EE3BD2" w:rsidP="00EE3BD2">
      <w:pPr>
        <w:rPr>
          <w:bCs/>
          <w:sz w:val="28"/>
          <w:szCs w:val="28"/>
        </w:rPr>
      </w:pPr>
    </w:p>
    <w:p w:rsidR="00EE3BD2" w:rsidRDefault="00EE3BD2" w:rsidP="00EE3BD2">
      <w:pPr>
        <w:pStyle w:val="a3"/>
        <w:ind w:right="29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должностей </w:t>
      </w:r>
      <w:r>
        <w:rPr>
          <w:b/>
          <w:sz w:val="28"/>
          <w:szCs w:val="28"/>
        </w:rPr>
        <w:t xml:space="preserve">в администрации </w:t>
      </w:r>
      <w:proofErr w:type="spellStart"/>
      <w:r>
        <w:rPr>
          <w:b/>
          <w:sz w:val="28"/>
          <w:szCs w:val="28"/>
        </w:rPr>
        <w:t>Суходонецкого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области, замещение которых связано с коррупционными рисками и исполнением коррупционно-опасных функций</w:t>
      </w:r>
    </w:p>
    <w:p w:rsidR="00EE3BD2" w:rsidRDefault="00EE3BD2" w:rsidP="00EE3BD2">
      <w:pPr>
        <w:pStyle w:val="a3"/>
        <w:ind w:right="2976"/>
        <w:rPr>
          <w:bCs/>
          <w:sz w:val="28"/>
          <w:szCs w:val="28"/>
        </w:rPr>
      </w:pPr>
    </w:p>
    <w:p w:rsidR="00EE3BD2" w:rsidRDefault="00EE3BD2" w:rsidP="00EE3BD2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8 Федерального закона от 25.12.2008 N 273-ФЗ "О противодействии коррупции", Федеральным законом от 02.03.2007 № 25 – ФЗ «О муниципальной службе в Российской Федерации», Федеральным законом от 03.12.2012 № 230 – ФЗ «О контроле за соответствием расходов лиц, замещающих государственные должности, и иных лиц их доходам», Указом Президента Российской Федерации от  18.05.2009 N 557 «Об утверждении перечня должностей Федеральной государственной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службы, </w:t>
      </w:r>
      <w:r>
        <w:rPr>
          <w:bCs/>
          <w:sz w:val="28"/>
          <w:szCs w:val="28"/>
        </w:rPr>
        <w:t xml:space="preserve">при назначении на которые и при замещении которых </w:t>
      </w:r>
      <w:r>
        <w:rPr>
          <w:sz w:val="28"/>
          <w:szCs w:val="28"/>
        </w:rPr>
        <w:t xml:space="preserve">федеральные государственные служащие обязаны представлять сведения </w:t>
      </w:r>
      <w:r>
        <w:rPr>
          <w:bCs/>
          <w:sz w:val="28"/>
          <w:szCs w:val="28"/>
        </w:rPr>
        <w:t xml:space="preserve">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детей», </w:t>
      </w:r>
      <w:r>
        <w:rPr>
          <w:sz w:val="28"/>
          <w:szCs w:val="28"/>
          <w:lang w:eastAsia="ar-SA"/>
        </w:rPr>
        <w:t>руководствуясь методическими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 xml:space="preserve">социальной защиты Российской Федерации от 25.12.2014 № 18-0/10/В-8980 «О проведении федеральными государственными органами оценки коррупционных рисков» и на основании решения комиссии </w:t>
      </w:r>
      <w:r>
        <w:rPr>
          <w:color w:val="000000"/>
          <w:spacing w:val="3"/>
          <w:sz w:val="28"/>
          <w:szCs w:val="28"/>
        </w:rPr>
        <w:t>по соблюдению требований к служебному поведению и урегулированию конфликта интересов № 4 от 02.06.2017 «</w:t>
      </w:r>
      <w:r>
        <w:rPr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перечня </w:t>
      </w:r>
      <w:r>
        <w:rPr>
          <w:sz w:val="28"/>
          <w:szCs w:val="28"/>
        </w:rPr>
        <w:t xml:space="preserve">коррупционно-опасных функций в сфере деятельности администрации </w:t>
      </w:r>
      <w:proofErr w:type="spellStart"/>
      <w:r>
        <w:rPr>
          <w:bCs/>
          <w:sz w:val="28"/>
          <w:szCs w:val="28"/>
        </w:rPr>
        <w:t>Богучарского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 области и администраций поселений </w:t>
      </w:r>
      <w:proofErr w:type="spellStart"/>
      <w:r>
        <w:rPr>
          <w:bCs/>
          <w:sz w:val="28"/>
          <w:szCs w:val="28"/>
        </w:rPr>
        <w:t>Богучарского</w:t>
      </w:r>
      <w:proofErr w:type="spellEnd"/>
      <w:r>
        <w:rPr>
          <w:bCs/>
          <w:sz w:val="28"/>
          <w:szCs w:val="28"/>
        </w:rPr>
        <w:t xml:space="preserve"> муниципального района»:</w:t>
      </w:r>
      <w:proofErr w:type="gramEnd"/>
    </w:p>
    <w:p w:rsidR="00EE3BD2" w:rsidRDefault="00EE3BD2" w:rsidP="00EE3BD2">
      <w:pPr>
        <w:pStyle w:val="a3"/>
        <w:spacing w:after="0" w:line="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Утвердить перечень должностей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района, замещение </w:t>
      </w:r>
      <w:r>
        <w:rPr>
          <w:sz w:val="28"/>
          <w:szCs w:val="28"/>
        </w:rPr>
        <w:lastRenderedPageBreak/>
        <w:t xml:space="preserve">которых связано с коррупционными рисками и исполнением коррупционно-опасных функций, </w:t>
      </w:r>
      <w:r>
        <w:rPr>
          <w:bCs/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EE3BD2" w:rsidRDefault="00EE3BD2" w:rsidP="00EE3BD2">
      <w:pPr>
        <w:pStyle w:val="a3"/>
        <w:spacing w:after="0"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Служащие, замещающие должности, перечисленные в приложении к настоящему распоряжению, </w:t>
      </w:r>
      <w:r>
        <w:rPr>
          <w:bCs/>
          <w:sz w:val="28"/>
          <w:szCs w:val="28"/>
        </w:rPr>
        <w:t>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 при назначении и при замещении этих должностей.</w:t>
      </w:r>
    </w:p>
    <w:p w:rsidR="00EE3BD2" w:rsidRDefault="00EE3BD2" w:rsidP="00EE3BD2">
      <w:pPr>
        <w:pStyle w:val="a3"/>
        <w:spacing w:after="0"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Главе  </w:t>
      </w: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сельского поселения  </w:t>
      </w:r>
      <w:proofErr w:type="spellStart"/>
      <w:r>
        <w:rPr>
          <w:bCs/>
          <w:sz w:val="28"/>
          <w:szCs w:val="28"/>
        </w:rPr>
        <w:t>Богучарского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 ознакомить с данным распоряжением служащих администрации </w:t>
      </w: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Богучарского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области, замещающих должности, указанные в приложении к данному распоряжению.</w:t>
      </w:r>
    </w:p>
    <w:p w:rsidR="00EE3BD2" w:rsidRDefault="00EE3BD2" w:rsidP="00EE3BD2">
      <w:pPr>
        <w:pStyle w:val="a3"/>
        <w:spacing w:after="0"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 </w:t>
      </w:r>
    </w:p>
    <w:p w:rsidR="00EE3BD2" w:rsidRDefault="00EE3BD2" w:rsidP="00EE3BD2">
      <w:pPr>
        <w:pStyle w:val="a3"/>
        <w:ind w:firstLine="708"/>
        <w:jc w:val="both"/>
        <w:rPr>
          <w:bCs/>
          <w:sz w:val="28"/>
          <w:szCs w:val="28"/>
        </w:rPr>
      </w:pPr>
    </w:p>
    <w:p w:rsidR="00EE3BD2" w:rsidRDefault="00EE3BD2" w:rsidP="00EE3BD2">
      <w:pPr>
        <w:pStyle w:val="a3"/>
        <w:ind w:firstLine="708"/>
        <w:jc w:val="both"/>
        <w:rPr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Н.Д. Гриднева</w:t>
      </w:r>
    </w:p>
    <w:p w:rsidR="002B5894" w:rsidRDefault="002B5894" w:rsidP="00EE3BD2">
      <w:pPr>
        <w:jc w:val="both"/>
        <w:rPr>
          <w:bCs/>
          <w:sz w:val="28"/>
          <w:szCs w:val="28"/>
        </w:rPr>
      </w:pPr>
    </w:p>
    <w:p w:rsidR="002B5894" w:rsidRDefault="002B5894" w:rsidP="00EE3BD2">
      <w:pPr>
        <w:jc w:val="both"/>
        <w:rPr>
          <w:bCs/>
          <w:sz w:val="28"/>
          <w:szCs w:val="28"/>
        </w:rPr>
      </w:pPr>
    </w:p>
    <w:p w:rsidR="002B5894" w:rsidRDefault="002B5894" w:rsidP="00EE3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распоряжением </w:t>
      </w:r>
      <w:proofErr w:type="gramStart"/>
      <w:r>
        <w:rPr>
          <w:bCs/>
          <w:sz w:val="28"/>
          <w:szCs w:val="28"/>
        </w:rPr>
        <w:t>ознакомлены</w:t>
      </w:r>
      <w:proofErr w:type="gramEnd"/>
      <w:r>
        <w:rPr>
          <w:bCs/>
          <w:sz w:val="28"/>
          <w:szCs w:val="28"/>
        </w:rPr>
        <w:t xml:space="preserve">: </w:t>
      </w:r>
    </w:p>
    <w:p w:rsidR="002B5894" w:rsidRDefault="002B5894" w:rsidP="00EE3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__________________________________________________________</w:t>
      </w:r>
    </w:p>
    <w:p w:rsidR="002B5894" w:rsidRDefault="002B5894" w:rsidP="00EE3BD2">
      <w:pPr>
        <w:jc w:val="both"/>
        <w:rPr>
          <w:bCs/>
          <w:sz w:val="28"/>
          <w:szCs w:val="28"/>
        </w:rPr>
      </w:pPr>
    </w:p>
    <w:p w:rsidR="002B5894" w:rsidRDefault="002B5894" w:rsidP="00EE3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2.___________________________________________________________</w:t>
      </w:r>
    </w:p>
    <w:p w:rsidR="002B5894" w:rsidRDefault="002B5894" w:rsidP="00EE3BD2">
      <w:pPr>
        <w:jc w:val="both"/>
        <w:rPr>
          <w:bCs/>
          <w:sz w:val="28"/>
          <w:szCs w:val="28"/>
        </w:rPr>
      </w:pPr>
    </w:p>
    <w:p w:rsidR="002B5894" w:rsidRDefault="002B5894" w:rsidP="00EE3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3.___________________________________________________________</w:t>
      </w:r>
    </w:p>
    <w:p w:rsidR="002B5894" w:rsidRDefault="002B5894" w:rsidP="00EE3BD2">
      <w:pPr>
        <w:jc w:val="both"/>
        <w:rPr>
          <w:bCs/>
          <w:sz w:val="28"/>
          <w:szCs w:val="28"/>
        </w:rPr>
      </w:pPr>
    </w:p>
    <w:p w:rsidR="002B5894" w:rsidRDefault="002B5894" w:rsidP="00EE3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____________________________________________________________</w:t>
      </w: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</w:p>
    <w:p w:rsidR="00EE3BD2" w:rsidRDefault="00EE3BD2" w:rsidP="00EE3B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bCs/>
          <w:iCs/>
          <w:sz w:val="28"/>
        </w:rPr>
        <w:t>Приложение</w:t>
      </w:r>
    </w:p>
    <w:p w:rsidR="00EE3BD2" w:rsidRDefault="00EE3BD2" w:rsidP="00EE3BD2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>
        <w:rPr>
          <w:sz w:val="28"/>
        </w:rPr>
        <w:t>к распоряжению  администрации</w:t>
      </w:r>
    </w:p>
    <w:p w:rsidR="00EE3BD2" w:rsidRDefault="00EE3BD2" w:rsidP="00EE3BD2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proofErr w:type="spellStart"/>
      <w:r>
        <w:rPr>
          <w:bCs/>
          <w:sz w:val="28"/>
          <w:szCs w:val="28"/>
        </w:rPr>
        <w:t>Суходонецкого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</w:rPr>
        <w:t xml:space="preserve"> муниципального района</w:t>
      </w:r>
    </w:p>
    <w:p w:rsidR="00EE3BD2" w:rsidRDefault="00EE3BD2" w:rsidP="00EE3BD2">
      <w:pPr>
        <w:pStyle w:val="21"/>
        <w:tabs>
          <w:tab w:val="left" w:pos="5245"/>
        </w:tabs>
        <w:spacing w:after="0" w:line="240" w:lineRule="auto"/>
        <w:ind w:left="4678"/>
        <w:jc w:val="right"/>
        <w:rPr>
          <w:sz w:val="28"/>
        </w:rPr>
      </w:pPr>
      <w:r>
        <w:rPr>
          <w:sz w:val="28"/>
        </w:rPr>
        <w:t xml:space="preserve">Воронежской области </w:t>
      </w:r>
    </w:p>
    <w:p w:rsidR="00EE3BD2" w:rsidRDefault="00EE3BD2" w:rsidP="00EE3BD2">
      <w:pPr>
        <w:pStyle w:val="21"/>
        <w:spacing w:after="0" w:line="240" w:lineRule="auto"/>
        <w:ind w:left="4678"/>
        <w:jc w:val="both"/>
        <w:rPr>
          <w:sz w:val="28"/>
        </w:rPr>
      </w:pPr>
      <w:r>
        <w:rPr>
          <w:sz w:val="28"/>
        </w:rPr>
        <w:t xml:space="preserve">                           от 20.07.2017 г. № 30-р</w:t>
      </w:r>
    </w:p>
    <w:p w:rsidR="00EE3BD2" w:rsidRDefault="00EE3BD2" w:rsidP="00EE3BD2">
      <w:pPr>
        <w:jc w:val="both"/>
        <w:rPr>
          <w:sz w:val="28"/>
        </w:rPr>
      </w:pPr>
    </w:p>
    <w:p w:rsidR="00EE3BD2" w:rsidRDefault="00EE3BD2" w:rsidP="00EE3BD2">
      <w:pPr>
        <w:jc w:val="both"/>
        <w:rPr>
          <w:sz w:val="28"/>
        </w:rPr>
      </w:pPr>
    </w:p>
    <w:p w:rsidR="00EE3BD2" w:rsidRDefault="00EE3BD2" w:rsidP="00EE3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EE3BD2" w:rsidRDefault="00EE3BD2" w:rsidP="00EE3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</w:t>
      </w:r>
      <w:r>
        <w:rPr>
          <w:b/>
          <w:sz w:val="28"/>
          <w:szCs w:val="28"/>
        </w:rPr>
        <w:t xml:space="preserve">в администрации </w:t>
      </w:r>
      <w:proofErr w:type="spellStart"/>
      <w:r>
        <w:rPr>
          <w:b/>
          <w:sz w:val="28"/>
          <w:szCs w:val="28"/>
        </w:rPr>
        <w:t>Суходонецкого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области, замещение которых связано с коррупционными рисками и исполнением коррупционно-опасных функций </w:t>
      </w:r>
    </w:p>
    <w:p w:rsidR="00EE3BD2" w:rsidRDefault="00EE3BD2" w:rsidP="00EE3BD2">
      <w:pPr>
        <w:jc w:val="center"/>
        <w:rPr>
          <w:bCs/>
          <w:sz w:val="28"/>
          <w:szCs w:val="28"/>
        </w:rPr>
      </w:pPr>
    </w:p>
    <w:p w:rsidR="00EE3BD2" w:rsidRDefault="00EE3BD2" w:rsidP="00EE3BD2">
      <w:pPr>
        <w:jc w:val="center"/>
        <w:rPr>
          <w:b/>
          <w:bCs/>
          <w:sz w:val="28"/>
          <w:szCs w:val="28"/>
        </w:rPr>
      </w:pPr>
    </w:p>
    <w:p w:rsidR="00EE3BD2" w:rsidRDefault="00EE3BD2" w:rsidP="00EE3BD2">
      <w:pPr>
        <w:ind w:firstLine="709"/>
        <w:jc w:val="both"/>
        <w:rPr>
          <w:sz w:val="28"/>
          <w:szCs w:val="28"/>
        </w:rPr>
      </w:pPr>
    </w:p>
    <w:p w:rsidR="00EE3BD2" w:rsidRDefault="00EE3BD2" w:rsidP="00EE3B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должностями, замещение которых связано с коррупционными рисками и исполнением коррупционно-опасных функций, являются:</w:t>
      </w:r>
    </w:p>
    <w:p w:rsidR="00EE3BD2" w:rsidRDefault="00EE3BD2" w:rsidP="00EE3BD2">
      <w:pPr>
        <w:ind w:firstLine="284"/>
        <w:jc w:val="both"/>
        <w:rPr>
          <w:sz w:val="28"/>
          <w:szCs w:val="28"/>
        </w:rPr>
      </w:pPr>
    </w:p>
    <w:p w:rsidR="00EE3BD2" w:rsidRDefault="00EE3BD2" w:rsidP="00EE3B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Глава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EE3BD2" w:rsidRDefault="00EE3BD2" w:rsidP="00EE3B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Ведущий специалист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EE3BD2" w:rsidRDefault="00EE3BD2" w:rsidP="00EE3B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Старший инспектор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(по учету и отчетности).</w:t>
      </w:r>
    </w:p>
    <w:p w:rsidR="00EE3BD2" w:rsidRDefault="00EE3BD2" w:rsidP="00EE3BD2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 xml:space="preserve">Инспектор администрации </w:t>
      </w:r>
      <w:proofErr w:type="spellStart"/>
      <w:r>
        <w:rPr>
          <w:sz w:val="28"/>
          <w:szCs w:val="28"/>
        </w:rPr>
        <w:t>Суходонецкого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(по земельным вопросам).</w:t>
      </w:r>
    </w:p>
    <w:p w:rsidR="00EE3BD2" w:rsidRDefault="00EE3BD2" w:rsidP="00EE3BD2">
      <w:pPr>
        <w:ind w:firstLine="709"/>
        <w:jc w:val="both"/>
        <w:rPr>
          <w:sz w:val="28"/>
          <w:szCs w:val="28"/>
        </w:rPr>
      </w:pPr>
    </w:p>
    <w:p w:rsidR="00EE3BD2" w:rsidRDefault="00EE3BD2" w:rsidP="00EE3BD2">
      <w:pPr>
        <w:rPr>
          <w:vanish/>
        </w:rPr>
      </w:pPr>
    </w:p>
    <w:p w:rsidR="00EE3BD2" w:rsidRDefault="00EE3BD2" w:rsidP="00EE3BD2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E3BD2" w:rsidRDefault="00EE3BD2" w:rsidP="00EE3BD2">
      <w:pPr>
        <w:ind w:firstLine="709"/>
        <w:jc w:val="both"/>
        <w:rPr>
          <w:sz w:val="28"/>
          <w:szCs w:val="28"/>
        </w:rPr>
      </w:pPr>
    </w:p>
    <w:p w:rsidR="00EE3BD2" w:rsidRDefault="00EE3BD2" w:rsidP="00EE3BD2">
      <w:pPr>
        <w:ind w:firstLine="709"/>
        <w:jc w:val="both"/>
        <w:rPr>
          <w:sz w:val="28"/>
          <w:szCs w:val="28"/>
        </w:rPr>
      </w:pPr>
    </w:p>
    <w:p w:rsidR="00EE3BD2" w:rsidRDefault="00EE3BD2" w:rsidP="00EE3BD2">
      <w:pPr>
        <w:ind w:firstLine="709"/>
        <w:jc w:val="both"/>
        <w:rPr>
          <w:sz w:val="28"/>
          <w:szCs w:val="28"/>
        </w:rPr>
      </w:pPr>
    </w:p>
    <w:p w:rsidR="00EE3BD2" w:rsidRDefault="00EE3BD2" w:rsidP="00EE3BD2">
      <w:pPr>
        <w:ind w:firstLine="709"/>
        <w:jc w:val="both"/>
        <w:rPr>
          <w:sz w:val="28"/>
          <w:szCs w:val="28"/>
        </w:rPr>
      </w:pPr>
    </w:p>
    <w:p w:rsidR="00EE3BD2" w:rsidRDefault="00EE3BD2" w:rsidP="00EE3BD2">
      <w:pPr>
        <w:ind w:firstLine="709"/>
        <w:jc w:val="both"/>
        <w:rPr>
          <w:sz w:val="28"/>
          <w:szCs w:val="28"/>
        </w:rPr>
      </w:pPr>
    </w:p>
    <w:p w:rsidR="00EE3BD2" w:rsidRDefault="00EE3BD2" w:rsidP="00EE3BD2">
      <w:pPr>
        <w:ind w:firstLine="709"/>
        <w:jc w:val="both"/>
        <w:rPr>
          <w:sz w:val="28"/>
          <w:szCs w:val="28"/>
        </w:rPr>
      </w:pPr>
    </w:p>
    <w:p w:rsidR="00EE3BD2" w:rsidRDefault="00EE3BD2" w:rsidP="00EE3BD2">
      <w:pPr>
        <w:ind w:firstLine="709"/>
        <w:jc w:val="both"/>
        <w:rPr>
          <w:sz w:val="28"/>
          <w:szCs w:val="28"/>
        </w:rPr>
      </w:pPr>
    </w:p>
    <w:p w:rsidR="00C977B1" w:rsidRDefault="00C977B1"/>
    <w:sectPr w:rsidR="00C977B1" w:rsidSect="00C9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BD2"/>
    <w:rsid w:val="002B5894"/>
    <w:rsid w:val="00A04DED"/>
    <w:rsid w:val="00C977B1"/>
    <w:rsid w:val="00EE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EE3BD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E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EE3BD2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E3B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5</cp:revision>
  <cp:lastPrinted>2017-07-25T10:29:00Z</cp:lastPrinted>
  <dcterms:created xsi:type="dcterms:W3CDTF">2017-07-20T11:19:00Z</dcterms:created>
  <dcterms:modified xsi:type="dcterms:W3CDTF">2017-07-25T10:29:00Z</dcterms:modified>
</cp:coreProperties>
</file>