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2D1BED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6B3BA9" w:rsidRDefault="00081A1F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081A1F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BED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B3BA9" w:rsidRPr="00081A1F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81A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D47DB" w:rsidRPr="00081A1F" w:rsidRDefault="00081A1F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81A1F">
        <w:rPr>
          <w:rFonts w:ascii="Times New Roman" w:hAnsi="Times New Roman" w:cs="Times New Roman"/>
          <w:b/>
          <w:sz w:val="28"/>
          <w:szCs w:val="28"/>
        </w:rPr>
        <w:t>СУХОДОНЕЦКОГО</w:t>
      </w:r>
      <w:r w:rsidR="00272428" w:rsidRPr="00081A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081A1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081A1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1BED" w:rsidRPr="00081A1F" w:rsidRDefault="002D1BED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081A1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81A1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1A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1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Донец</w:t>
      </w: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2068E" w:rsidRDefault="002D1BED" w:rsidP="00081A1F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081A1F">
        <w:rPr>
          <w:rStyle w:val="21"/>
          <w:rFonts w:eastAsia="Calibri"/>
          <w:b/>
          <w:sz w:val="28"/>
          <w:szCs w:val="28"/>
        </w:rPr>
        <w:t>Суходонецкого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r w:rsid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08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81A1F">
        <w:rPr>
          <w:rStyle w:val="21"/>
          <w:rFonts w:eastAsia="Calibri"/>
          <w:sz w:val="28"/>
          <w:szCs w:val="28"/>
        </w:rPr>
        <w:t>Суходонецкого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81A1F">
        <w:rPr>
          <w:rStyle w:val="21"/>
          <w:rFonts w:eastAsia="Calibri"/>
          <w:sz w:val="28"/>
          <w:szCs w:val="28"/>
        </w:rPr>
        <w:t>Суходонецкого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081A1F">
        <w:rPr>
          <w:rFonts w:ascii="Times New Roman" w:hAnsi="Times New Roman"/>
          <w:sz w:val="28"/>
          <w:szCs w:val="28"/>
        </w:rPr>
        <w:t>Суходонецкого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081A1F"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 w:rsidR="00081A1F">
        <w:rPr>
          <w:rFonts w:ascii="Times New Roman" w:hAnsi="Times New Roman"/>
          <w:sz w:val="28"/>
          <w:szCs w:val="28"/>
        </w:rPr>
        <w:t>29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81A1F">
        <w:rPr>
          <w:rStyle w:val="21"/>
          <w:rFonts w:eastAsia="Calibri"/>
          <w:sz w:val="28"/>
          <w:szCs w:val="28"/>
        </w:rPr>
        <w:t>Суходонецкого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  <w:r w:rsidR="00081A1F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1A1F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>. Настоящее постановление 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081A1F">
        <w:rPr>
          <w:rFonts w:cs="Times New Roman"/>
          <w:i w:val="0"/>
          <w:sz w:val="28"/>
          <w:szCs w:val="28"/>
        </w:rPr>
        <w:t>Суходонецкого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</w:t>
      </w:r>
      <w:r w:rsidRPr="009A48F3">
        <w:rPr>
          <w:rFonts w:cs="Times New Roman"/>
          <w:i w:val="0"/>
          <w:sz w:val="28"/>
          <w:szCs w:val="28"/>
        </w:rPr>
        <w:lastRenderedPageBreak/>
        <w:t xml:space="preserve">официальном сайте администрации </w:t>
      </w:r>
      <w:r w:rsidR="00081A1F">
        <w:rPr>
          <w:rFonts w:cs="Times New Roman"/>
          <w:i w:val="0"/>
          <w:sz w:val="28"/>
          <w:szCs w:val="28"/>
        </w:rPr>
        <w:t>Суходонецкого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40EC" w:rsidRPr="009A48F3" w:rsidRDefault="003040EC" w:rsidP="002D1BED">
      <w:pPr>
        <w:ind w:firstLine="567"/>
        <w:rPr>
          <w:rFonts w:ascii="Times New Roman" w:hAnsi="Times New Roman"/>
          <w:sz w:val="28"/>
          <w:szCs w:val="28"/>
        </w:rPr>
      </w:pP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81A1F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</w:t>
      </w:r>
      <w:r w:rsidR="00081A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81A1F">
        <w:rPr>
          <w:rFonts w:ascii="Times New Roman" w:hAnsi="Times New Roman"/>
          <w:sz w:val="28"/>
          <w:szCs w:val="28"/>
        </w:rPr>
        <w:tab/>
      </w:r>
      <w:r w:rsidR="00081A1F">
        <w:rPr>
          <w:rFonts w:ascii="Times New Roman" w:hAnsi="Times New Roman"/>
          <w:sz w:val="28"/>
          <w:szCs w:val="28"/>
        </w:rPr>
        <w:tab/>
      </w:r>
      <w:r w:rsidR="00081A1F">
        <w:rPr>
          <w:rFonts w:ascii="Times New Roman" w:hAnsi="Times New Roman"/>
          <w:sz w:val="28"/>
          <w:szCs w:val="28"/>
        </w:rPr>
        <w:tab/>
      </w:r>
      <w:r w:rsidR="00081A1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1A1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081A1F"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BD1174" w:rsidRDefault="00BD1174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081A1F" w:rsidRDefault="00081A1F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3040EC">
        <w:rPr>
          <w:rStyle w:val="21"/>
          <w:rFonts w:eastAsia="Calibri"/>
          <w:sz w:val="28"/>
          <w:szCs w:val="28"/>
        </w:rPr>
        <w:t xml:space="preserve">Суходонецкого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040EC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040E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 w:rsidR="003040EC">
        <w:rPr>
          <w:rFonts w:ascii="Times New Roman" w:hAnsi="Times New Roman"/>
          <w:sz w:val="28"/>
          <w:szCs w:val="28"/>
        </w:rPr>
        <w:t xml:space="preserve"> Суходонецкого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823471" w:rsidRPr="00823471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823471" w:rsidRPr="00823471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5. Признание садового дома жилым домом и жилого дома садовым домом.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3040EC">
        <w:rPr>
          <w:rFonts w:ascii="Times New Roman" w:hAnsi="Times New Roman"/>
          <w:sz w:val="28"/>
          <w:szCs w:val="28"/>
        </w:rPr>
        <w:t>теринского (семейного) капитала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3040EC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3040E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3040EC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081A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81A1F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040EC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3671F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cp:lastPrinted>2023-08-22T05:22:00Z</cp:lastPrinted>
  <dcterms:created xsi:type="dcterms:W3CDTF">2025-01-31T12:46:00Z</dcterms:created>
  <dcterms:modified xsi:type="dcterms:W3CDTF">2025-02-03T05:50:00Z</dcterms:modified>
</cp:coreProperties>
</file>