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C89" w:rsidRDefault="00D36C89" w:rsidP="00AC2B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71500" cy="666750"/>
            <wp:effectExtent l="19050" t="0" r="0" b="0"/>
            <wp:docPr id="1" name="Рисунок 1" descr="Описание: Описание: Суходонецкое СП_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уходонецкое СП_ПП-0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2BAD" w:rsidRPr="00D36C89" w:rsidRDefault="00AC2BAD" w:rsidP="00AC2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6C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</w:p>
    <w:p w:rsidR="00AC2BAD" w:rsidRPr="00D36C89" w:rsidRDefault="00D36C89" w:rsidP="00AC2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6C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СУХОДОНЕЦКОГО</w:t>
      </w:r>
      <w:r w:rsidR="00AC2BAD" w:rsidRPr="00D36C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СЕЛЬСКОГО ПОСЕЛЕНИЯ</w:t>
      </w:r>
    </w:p>
    <w:p w:rsidR="00AC2BAD" w:rsidRPr="00D36C89" w:rsidRDefault="00AC2BAD" w:rsidP="00AC2B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6C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БОГУЧАРСКОГО МУНИЦИПАЛЬНОГО РАЙОНА</w:t>
      </w:r>
    </w:p>
    <w:p w:rsidR="00AC2BAD" w:rsidRPr="00D36C89" w:rsidRDefault="00AC2BAD" w:rsidP="00AC2B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6C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ВОРОНЕЖСКОЙ ОБЛАСТИ</w:t>
      </w:r>
    </w:p>
    <w:p w:rsidR="00AC2BAD" w:rsidRPr="00167544" w:rsidRDefault="00AC2BAD" w:rsidP="00AC2B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36C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:rsidR="00AC2BAD" w:rsidRPr="00167544" w:rsidRDefault="00AC2BAD" w:rsidP="00AC2B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2BAD" w:rsidRPr="00167544" w:rsidRDefault="00AC2BAD" w:rsidP="00AC2BAD">
      <w:pPr>
        <w:tabs>
          <w:tab w:val="left" w:leader="underscore" w:pos="1157"/>
          <w:tab w:val="left" w:leader="underscore" w:pos="2990"/>
          <w:tab w:val="left" w:leader="underscore" w:pos="50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544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</w:t>
      </w:r>
      <w:r w:rsidR="00E25FD5">
        <w:rPr>
          <w:rFonts w:ascii="Times New Roman" w:eastAsia="Times New Roman" w:hAnsi="Times New Roman" w:cs="Times New Roman"/>
          <w:sz w:val="28"/>
          <w:szCs w:val="28"/>
          <w:lang w:eastAsia="ru-RU"/>
        </w:rPr>
        <w:t>07</w:t>
      </w:r>
      <w:r w:rsidRPr="00167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E25FD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мая</w:t>
      </w:r>
      <w:r w:rsidR="00636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2024</w:t>
      </w:r>
      <w:r w:rsidRPr="00167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="00930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ода </w:t>
      </w:r>
      <w:r w:rsidRPr="00167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E25FD5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</w:p>
    <w:p w:rsidR="00AC2BAD" w:rsidRPr="00167544" w:rsidRDefault="00AC2BAD" w:rsidP="00AC2BAD">
      <w:pPr>
        <w:tabs>
          <w:tab w:val="left" w:leader="underscore" w:pos="1157"/>
          <w:tab w:val="left" w:leader="underscore" w:pos="2990"/>
          <w:tab w:val="left" w:leader="underscore" w:pos="50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67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</w:t>
      </w:r>
      <w:r w:rsidR="00D36C89">
        <w:rPr>
          <w:rFonts w:ascii="Times New Roman" w:eastAsia="Times New Roman" w:hAnsi="Times New Roman" w:cs="Times New Roman"/>
          <w:sz w:val="28"/>
          <w:szCs w:val="28"/>
          <w:lang w:eastAsia="ru-RU"/>
        </w:rPr>
        <w:t>Сухой Донец</w:t>
      </w:r>
    </w:p>
    <w:p w:rsidR="00AC2BAD" w:rsidRPr="00167544" w:rsidRDefault="00AC2BAD" w:rsidP="00AC2BAD">
      <w:pPr>
        <w:tabs>
          <w:tab w:val="left" w:leader="underscore" w:pos="1157"/>
          <w:tab w:val="left" w:leader="underscore" w:pos="2990"/>
          <w:tab w:val="left" w:leader="underscore" w:pos="50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AC2BAD" w:rsidRPr="00167544" w:rsidRDefault="00AC2BAD" w:rsidP="00167544">
      <w:pPr>
        <w:autoSpaceDE w:val="0"/>
        <w:autoSpaceDN w:val="0"/>
        <w:adjustRightInd w:val="0"/>
        <w:spacing w:after="0" w:line="240" w:lineRule="auto"/>
        <w:ind w:right="39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5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Перечня муниципальных услуг,</w:t>
      </w:r>
      <w:r w:rsidR="003143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675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предоставление которых осуществляется по принципу «одного окна» в МФЦ, входящих в компетенцию органов местного самоуправления </w:t>
      </w:r>
      <w:r w:rsidR="00E25F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Суходонецкого </w:t>
      </w:r>
      <w:r w:rsidRPr="001675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сельского поселения Богучарского муниципального района</w:t>
      </w:r>
    </w:p>
    <w:p w:rsidR="00AC2BAD" w:rsidRPr="00167544" w:rsidRDefault="00AC2BAD" w:rsidP="00167544">
      <w:pPr>
        <w:autoSpaceDE w:val="0"/>
        <w:autoSpaceDN w:val="0"/>
        <w:adjustRightInd w:val="0"/>
        <w:spacing w:after="0" w:line="240" w:lineRule="auto"/>
        <w:ind w:right="396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75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Воронежской области</w:t>
      </w:r>
    </w:p>
    <w:p w:rsidR="00AC2BAD" w:rsidRPr="009A1D5E" w:rsidRDefault="00A50702" w:rsidP="009A1D5E">
      <w:pPr>
        <w:tabs>
          <w:tab w:val="left" w:pos="3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(в редакции постановлений </w:t>
      </w:r>
      <w:r w:rsidR="009A1D5E" w:rsidRPr="009A1D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02.11.2024 г. №42, </w:t>
      </w:r>
      <w:r w:rsidR="00B816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03.02.2025 г.№3, </w:t>
      </w:r>
      <w:r w:rsidR="00B816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07.07.2025г. №17, </w:t>
      </w:r>
      <w:r w:rsidR="00B816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</w:t>
      </w:r>
      <w:r w:rsidR="009A1D5E" w:rsidRPr="009A1D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01.04.2026 г.№12)</w:t>
      </w:r>
    </w:p>
    <w:p w:rsidR="00636548" w:rsidRDefault="00AC2BAD" w:rsidP="0063654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7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Федеральными законами от 06.10.2003 № 131 - ФЗ «Об общих принципах организации местного самоуправления в Российской Федерации», от 28.07.2012 № 13З-ФЗ «О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«одного окна»», постановлением правительства Воронежской области от 26.11.2012 № 1069 «Об организации предоставления государственных и муниципальных услуг по принципу «одного окна» на территории Воронежской области», в целях реализации Федерального закона от 27.07.2010 № 210 - ФЗ «Об организации предоставления государственных и муниципальных услуг», в связи с изменениями действующего законодательства, администрация </w:t>
      </w:r>
      <w:r w:rsidR="00D36C89">
        <w:rPr>
          <w:rFonts w:ascii="Times New Roman" w:eastAsia="Times New Roman" w:hAnsi="Times New Roman" w:cs="Times New Roman"/>
          <w:sz w:val="28"/>
          <w:szCs w:val="28"/>
          <w:lang w:eastAsia="ru-RU"/>
        </w:rPr>
        <w:t>Суходонецкого</w:t>
      </w:r>
      <w:r w:rsidRPr="00167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Богучарского муниципального района</w:t>
      </w:r>
      <w:r w:rsidR="00636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65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я е т:</w:t>
      </w:r>
    </w:p>
    <w:p w:rsidR="00AC2BAD" w:rsidRPr="00167544" w:rsidRDefault="00AC2BAD" w:rsidP="0063654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54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 Утвердить Перечень муниципальных услуг, предоставление которых осуществляется по принципу «одного окна» в МФЦ, входящих в компетенцию органов местного самоуправления </w:t>
      </w:r>
      <w:r w:rsidR="00D36C89">
        <w:rPr>
          <w:rFonts w:ascii="Times New Roman" w:eastAsia="Times New Roman" w:hAnsi="Times New Roman" w:cs="Times New Roman"/>
          <w:sz w:val="28"/>
          <w:szCs w:val="28"/>
          <w:lang w:eastAsia="ru-RU"/>
        </w:rPr>
        <w:t>Суходонецкого</w:t>
      </w:r>
      <w:r w:rsidRPr="00167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поселения, согласно приложению.</w:t>
      </w:r>
    </w:p>
    <w:p w:rsidR="00AC2BAD" w:rsidRDefault="00AC2BAD" w:rsidP="0063654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544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Признать утратившими силу постановлени</w:t>
      </w:r>
      <w:r w:rsidR="009302F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67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r w:rsidR="00D36C89">
        <w:rPr>
          <w:rFonts w:ascii="Times New Roman" w:eastAsia="Times New Roman" w:hAnsi="Times New Roman" w:cs="Times New Roman"/>
          <w:sz w:val="28"/>
          <w:szCs w:val="28"/>
          <w:lang w:eastAsia="ru-RU"/>
        </w:rPr>
        <w:t>Суходонецкого</w:t>
      </w:r>
      <w:r w:rsidRPr="00167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Бог</w:t>
      </w:r>
      <w:r w:rsidR="00636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учарского муниципального района </w:t>
      </w:r>
      <w:r w:rsidRPr="00167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C27175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D36C89">
        <w:rPr>
          <w:rFonts w:ascii="Times New Roman" w:eastAsia="Times New Roman" w:hAnsi="Times New Roman" w:cs="Times New Roman"/>
          <w:sz w:val="28"/>
          <w:szCs w:val="28"/>
          <w:lang w:eastAsia="ru-RU"/>
        </w:rPr>
        <w:t>.04.</w:t>
      </w:r>
      <w:r w:rsidR="00C27175">
        <w:rPr>
          <w:rFonts w:ascii="Times New Roman" w:eastAsia="Times New Roman" w:hAnsi="Times New Roman" w:cs="Times New Roman"/>
          <w:sz w:val="28"/>
          <w:szCs w:val="28"/>
          <w:lang w:eastAsia="ru-RU"/>
        </w:rPr>
        <w:t>2016</w:t>
      </w:r>
      <w:r w:rsidRPr="00167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C27175"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Pr="00167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перечня муниципальных услуг, предоставление которых осуществляется по принципу «одного окна» в МФЦ, входящих в компетенцию органов местного самоуправления </w:t>
      </w:r>
      <w:r w:rsidR="00D36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Суходонецкого </w:t>
      </w:r>
      <w:r w:rsidR="0063654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поселения».</w:t>
      </w:r>
    </w:p>
    <w:p w:rsidR="006C7A6D" w:rsidRDefault="006C7A6D" w:rsidP="006C7A6D">
      <w:pPr>
        <w:pStyle w:val="90"/>
        <w:shd w:val="clear" w:color="auto" w:fill="auto"/>
        <w:spacing w:after="0" w:line="360" w:lineRule="auto"/>
        <w:ind w:firstLine="709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Настоящее постановление вступает в силу со дня его официального опубликования в Вестнике органов местного самоуправления </w:t>
      </w:r>
      <w:r w:rsidR="00D36C89">
        <w:rPr>
          <w:i w:val="0"/>
          <w:sz w:val="28"/>
          <w:szCs w:val="28"/>
        </w:rPr>
        <w:t>Суходонецкого</w:t>
      </w:r>
      <w:r w:rsidR="009302FB">
        <w:rPr>
          <w:i w:val="0"/>
          <w:sz w:val="28"/>
          <w:szCs w:val="28"/>
        </w:rPr>
        <w:t xml:space="preserve"> сельского поселения </w:t>
      </w:r>
      <w:r>
        <w:rPr>
          <w:i w:val="0"/>
          <w:sz w:val="28"/>
          <w:szCs w:val="28"/>
        </w:rPr>
        <w:t xml:space="preserve"> и подлежит размещению на официальном сайте администрации </w:t>
      </w:r>
      <w:r w:rsidR="00D36C89">
        <w:rPr>
          <w:i w:val="0"/>
          <w:sz w:val="28"/>
          <w:szCs w:val="28"/>
        </w:rPr>
        <w:t>Суходонецкого</w:t>
      </w:r>
      <w:r>
        <w:rPr>
          <w:i w:val="0"/>
          <w:sz w:val="28"/>
          <w:szCs w:val="28"/>
        </w:rPr>
        <w:t xml:space="preserve"> </w:t>
      </w:r>
      <w:r w:rsidR="009302FB">
        <w:rPr>
          <w:i w:val="0"/>
          <w:sz w:val="28"/>
          <w:szCs w:val="28"/>
        </w:rPr>
        <w:t xml:space="preserve"> сельского </w:t>
      </w:r>
      <w:r>
        <w:rPr>
          <w:i w:val="0"/>
          <w:sz w:val="28"/>
          <w:szCs w:val="28"/>
        </w:rPr>
        <w:t>поселения Богучарского муниципального района.</w:t>
      </w:r>
    </w:p>
    <w:p w:rsidR="00AC2BAD" w:rsidRPr="00167544" w:rsidRDefault="006C7A6D" w:rsidP="006C7A6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AC2BAD" w:rsidRPr="00167544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за исполнением настоящего постановления оставляю за собой.</w:t>
      </w:r>
    </w:p>
    <w:p w:rsidR="00AC2BAD" w:rsidRDefault="00AC2BAD" w:rsidP="0063654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7A6D" w:rsidRDefault="006C7A6D" w:rsidP="0063654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7A6D" w:rsidRPr="00167544" w:rsidRDefault="006C7A6D" w:rsidP="0063654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3228"/>
        <w:gridCol w:w="3143"/>
        <w:gridCol w:w="3200"/>
      </w:tblGrid>
      <w:tr w:rsidR="00AC2BAD" w:rsidRPr="00167544" w:rsidTr="00AC2BAD">
        <w:tc>
          <w:tcPr>
            <w:tcW w:w="3284" w:type="dxa"/>
            <w:hideMark/>
          </w:tcPr>
          <w:p w:rsidR="00AC2BAD" w:rsidRPr="00167544" w:rsidRDefault="00AC2BAD" w:rsidP="00D36C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75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Глава </w:t>
            </w:r>
            <w:r w:rsidR="00D36C89">
              <w:rPr>
                <w:rFonts w:ascii="Times New Roman" w:eastAsia="Calibri" w:hAnsi="Times New Roman" w:cs="Times New Roman"/>
                <w:sz w:val="28"/>
                <w:szCs w:val="28"/>
              </w:rPr>
              <w:t>Суходонецкого</w:t>
            </w:r>
            <w:r w:rsidRPr="001675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3285" w:type="dxa"/>
          </w:tcPr>
          <w:p w:rsidR="00AC2BAD" w:rsidRPr="00167544" w:rsidRDefault="00AC2BAD" w:rsidP="00AC2B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85" w:type="dxa"/>
          </w:tcPr>
          <w:p w:rsidR="00AC2BAD" w:rsidRPr="00167544" w:rsidRDefault="00D36C89" w:rsidP="00AC2B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С.В. Марочкин</w:t>
            </w:r>
          </w:p>
          <w:p w:rsidR="00AC2BAD" w:rsidRPr="00167544" w:rsidRDefault="00AC2BAD" w:rsidP="00AC2B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AC2BAD" w:rsidRPr="00167544" w:rsidRDefault="00AC2BAD" w:rsidP="00AC2BA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C2BAD" w:rsidRPr="00167544" w:rsidRDefault="00AC2BAD" w:rsidP="00AC2BAD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167544">
        <w:rPr>
          <w:rFonts w:ascii="Times New Roman" w:eastAsia="Calibri" w:hAnsi="Times New Roman" w:cs="Times New Roman"/>
          <w:sz w:val="28"/>
          <w:szCs w:val="28"/>
        </w:rPr>
        <w:br w:type="page"/>
      </w:r>
      <w:r w:rsidRPr="00167544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</w:t>
      </w:r>
    </w:p>
    <w:p w:rsidR="00AC2BAD" w:rsidRPr="00167544" w:rsidRDefault="00AC2BAD" w:rsidP="00AC2BA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544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AC2BAD" w:rsidRPr="00167544" w:rsidRDefault="00D36C89" w:rsidP="00AC2BA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Суходонецкого</w:t>
      </w:r>
      <w:r w:rsidR="00AC2BAD" w:rsidRPr="00167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</w:p>
    <w:p w:rsidR="00AC2BAD" w:rsidRPr="00167544" w:rsidRDefault="00AC2BAD" w:rsidP="00AC2BA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D36C89">
        <w:rPr>
          <w:rFonts w:ascii="Times New Roman" w:eastAsia="Times New Roman" w:hAnsi="Times New Roman" w:cs="Times New Roman"/>
          <w:sz w:val="28"/>
          <w:szCs w:val="28"/>
          <w:lang w:eastAsia="ru-RU"/>
        </w:rPr>
        <w:t>07.05.</w:t>
      </w:r>
      <w:r w:rsidR="00636548">
        <w:rPr>
          <w:rFonts w:ascii="Times New Roman" w:eastAsia="Times New Roman" w:hAnsi="Times New Roman" w:cs="Times New Roman"/>
          <w:sz w:val="28"/>
          <w:szCs w:val="28"/>
          <w:lang w:eastAsia="ru-RU"/>
        </w:rPr>
        <w:t>2024</w:t>
      </w:r>
      <w:r w:rsidR="00930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 w:rsidR="00636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7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D36C89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</w:p>
    <w:p w:rsidR="00AC2BAD" w:rsidRPr="00167544" w:rsidRDefault="00AC2BAD" w:rsidP="00AC2B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1D5E" w:rsidRPr="009A1D5E" w:rsidRDefault="009A1D5E" w:rsidP="009A1D5E">
      <w:pPr>
        <w:widowControl w:val="0"/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A1D5E">
        <w:rPr>
          <w:rFonts w:ascii="Times New Roman" w:hAnsi="Times New Roman" w:cs="Times New Roman"/>
          <w:sz w:val="28"/>
          <w:szCs w:val="28"/>
        </w:rPr>
        <w:t>Перечень</w:t>
      </w:r>
    </w:p>
    <w:p w:rsidR="009A1D5E" w:rsidRPr="009A1D5E" w:rsidRDefault="009A1D5E" w:rsidP="009A1D5E">
      <w:pPr>
        <w:widowControl w:val="0"/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A1D5E">
        <w:rPr>
          <w:rFonts w:ascii="Times New Roman" w:hAnsi="Times New Roman" w:cs="Times New Roman"/>
          <w:sz w:val="28"/>
          <w:szCs w:val="28"/>
        </w:rPr>
        <w:t>муниципальных услуг, предоставление которых осуществляется по принципу «одного окна» в МФЦ, входящих в компетенцию органов местного самоуправления  Суходонецкого  сельского поселения</w:t>
      </w:r>
    </w:p>
    <w:p w:rsidR="009A1D5E" w:rsidRDefault="009A1D5E" w:rsidP="009A1D5E">
      <w:pPr>
        <w:widowControl w:val="0"/>
        <w:tabs>
          <w:tab w:val="left" w:pos="851"/>
          <w:tab w:val="left" w:pos="5245"/>
        </w:tabs>
        <w:spacing w:after="0" w:line="240" w:lineRule="auto"/>
      </w:pPr>
    </w:p>
    <w:p w:rsidR="009A1D5E" w:rsidRDefault="009A1D5E" w:rsidP="009A1D5E">
      <w:pPr>
        <w:pStyle w:val="1"/>
        <w:shd w:val="clear" w:color="auto" w:fill="auto"/>
        <w:tabs>
          <w:tab w:val="left" w:pos="1047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Присвоение адреса объекту адресации, изменение и аннулирование такого адреса.</w:t>
      </w:r>
    </w:p>
    <w:p w:rsidR="009A1D5E" w:rsidRDefault="009A1D5E" w:rsidP="009A1D5E">
      <w:pPr>
        <w:pStyle w:val="1"/>
        <w:shd w:val="clear" w:color="auto" w:fill="auto"/>
        <w:tabs>
          <w:tab w:val="left" w:pos="1071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Направление уведомления о планируемом сносе объекта капитального строительства и уведомления о завершении сноса объекта капитального строительства.</w:t>
      </w:r>
    </w:p>
    <w:p w:rsidR="009A1D5E" w:rsidRDefault="009A1D5E" w:rsidP="009A1D5E">
      <w:pPr>
        <w:pStyle w:val="1"/>
        <w:shd w:val="clear" w:color="auto" w:fill="auto"/>
        <w:tabs>
          <w:tab w:val="left" w:pos="1071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Признание садового дома жилым домом и жилого дома садовым домом.</w:t>
      </w:r>
    </w:p>
    <w:p w:rsidR="009A1D5E" w:rsidRDefault="009A1D5E" w:rsidP="009A1D5E">
      <w:pPr>
        <w:pStyle w:val="1"/>
        <w:shd w:val="clear" w:color="auto" w:fill="auto"/>
        <w:tabs>
          <w:tab w:val="left" w:pos="1071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Перевод жилого помещения в нежилое помещение и нежилого помещения в жилое помещение.</w:t>
      </w:r>
    </w:p>
    <w:p w:rsidR="009A1D5E" w:rsidRDefault="009A1D5E" w:rsidP="009A1D5E">
      <w:pPr>
        <w:pStyle w:val="1"/>
        <w:shd w:val="clear" w:color="auto" w:fill="auto"/>
        <w:tabs>
          <w:tab w:val="left" w:pos="1071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Предоставление разрешения на отклонение от предельных параметров разрешенного строительства, реконструкции объекта капитального строительства.</w:t>
      </w:r>
    </w:p>
    <w:p w:rsidR="009A1D5E" w:rsidRDefault="009A1D5E" w:rsidP="009A1D5E">
      <w:pPr>
        <w:pStyle w:val="1"/>
        <w:shd w:val="clear" w:color="auto" w:fill="auto"/>
        <w:tabs>
          <w:tab w:val="left" w:pos="1071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Принятие на учет граждан в качестве нуждающихся в жилых помещениях.</w:t>
      </w:r>
    </w:p>
    <w:p w:rsidR="009A1D5E" w:rsidRDefault="009A1D5E" w:rsidP="009A1D5E">
      <w:pPr>
        <w:pStyle w:val="1"/>
        <w:shd w:val="clear" w:color="auto" w:fill="auto"/>
        <w:tabs>
          <w:tab w:val="left" w:pos="1071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Предоставление информации об объектах учета из реестра муниципального имущества.</w:t>
      </w:r>
    </w:p>
    <w:p w:rsidR="009A1D5E" w:rsidRDefault="009A1D5E" w:rsidP="009A1D5E">
      <w:pPr>
        <w:pStyle w:val="1"/>
        <w:shd w:val="clear" w:color="auto" w:fill="auto"/>
        <w:tabs>
          <w:tab w:val="left" w:pos="1086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 Передача в собственность граждан занимаемых ими жилых помещений жилищного фонда (приватизация жилищного фонда).</w:t>
      </w:r>
    </w:p>
    <w:p w:rsidR="009A1D5E" w:rsidRDefault="009A1D5E" w:rsidP="009A1D5E">
      <w:pPr>
        <w:pStyle w:val="1"/>
        <w:shd w:val="clear" w:color="auto" w:fill="auto"/>
        <w:tabs>
          <w:tab w:val="left" w:pos="1086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 Предоставление участка земли для создания семейных (родовых) захоронений.</w:t>
      </w:r>
    </w:p>
    <w:p w:rsidR="009A1D5E" w:rsidRDefault="009A1D5E" w:rsidP="009A1D5E">
      <w:pPr>
        <w:pStyle w:val="1"/>
        <w:shd w:val="clear" w:color="auto" w:fill="auto"/>
        <w:tabs>
          <w:tab w:val="left" w:pos="1086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 Предоставление разрешения на условно разрешенный вид использования земельного участка или объекта капитального строительства.</w:t>
      </w:r>
    </w:p>
    <w:p w:rsidR="009A1D5E" w:rsidRDefault="009A1D5E" w:rsidP="009A1D5E">
      <w:pPr>
        <w:pStyle w:val="1"/>
        <w:shd w:val="clear" w:color="auto" w:fill="auto"/>
        <w:tabs>
          <w:tab w:val="left" w:pos="1086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11. Предоставление в аренду или безвозмездное пользование муниципального имущества.</w:t>
      </w:r>
    </w:p>
    <w:p w:rsidR="009A1D5E" w:rsidRDefault="009A1D5E" w:rsidP="009A1D5E">
      <w:pPr>
        <w:pStyle w:val="1"/>
        <w:shd w:val="clear" w:color="auto" w:fill="auto"/>
        <w:tabs>
          <w:tab w:val="left" w:pos="1086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12. Выдача архивных документов (архивных справок, выписок и копий).</w:t>
      </w:r>
    </w:p>
    <w:p w:rsidR="009A1D5E" w:rsidRDefault="009A1D5E" w:rsidP="009A1D5E">
      <w:pPr>
        <w:pStyle w:val="1"/>
        <w:shd w:val="clear" w:color="auto" w:fill="auto"/>
        <w:tabs>
          <w:tab w:val="left" w:pos="1086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 .Признание нуждающимися в предоставлении жилых помещений отдельных категорий граждан.</w:t>
      </w:r>
    </w:p>
    <w:p w:rsidR="009A1D5E" w:rsidRDefault="009A1D5E" w:rsidP="009A1D5E">
      <w:pPr>
        <w:pStyle w:val="1"/>
        <w:shd w:val="clear" w:color="auto" w:fill="auto"/>
        <w:tabs>
          <w:tab w:val="left" w:pos="1086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14. Предоставление информации об очередности предоставления муниципальных жилых помещений на условиях социального найма.</w:t>
      </w:r>
    </w:p>
    <w:p w:rsidR="009A1D5E" w:rsidRDefault="009A1D5E" w:rsidP="009A1D5E">
      <w:pPr>
        <w:pStyle w:val="1"/>
        <w:shd w:val="clear" w:color="auto" w:fill="auto"/>
        <w:tabs>
          <w:tab w:val="left" w:pos="1086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15. Предоставление информации о порядке предоставления жилищно-коммунальных услуг населению.</w:t>
      </w:r>
    </w:p>
    <w:p w:rsidR="009A1D5E" w:rsidRDefault="009A1D5E" w:rsidP="009A1D5E">
      <w:pPr>
        <w:pStyle w:val="1"/>
        <w:shd w:val="clear" w:color="auto" w:fill="auto"/>
        <w:tabs>
          <w:tab w:val="left" w:pos="1086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16 .Прием заявлений и выдача документов о согласовании переустройства и (или) перепланировки жилого помещения.</w:t>
      </w:r>
    </w:p>
    <w:p w:rsidR="009A1D5E" w:rsidRDefault="009A1D5E" w:rsidP="009A1D5E">
      <w:pPr>
        <w:pStyle w:val="1"/>
        <w:shd w:val="clear" w:color="auto" w:fill="auto"/>
        <w:tabs>
          <w:tab w:val="left" w:pos="1086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17. Предоставление разрешения на осуществление земляных работ</w:t>
      </w:r>
    </w:p>
    <w:p w:rsidR="009A1D5E" w:rsidRDefault="009A1D5E" w:rsidP="009A1D5E">
      <w:pPr>
        <w:pStyle w:val="1"/>
        <w:shd w:val="clear" w:color="auto" w:fill="auto"/>
        <w:tabs>
          <w:tab w:val="left" w:pos="1086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18. Согласование проведения переустройства и (или) перепланировки помещения в многоквартирном доме.</w:t>
      </w:r>
    </w:p>
    <w:p w:rsidR="009A1D5E" w:rsidRDefault="009A1D5E" w:rsidP="009A1D5E">
      <w:pPr>
        <w:pStyle w:val="1"/>
        <w:shd w:val="clear" w:color="auto" w:fill="auto"/>
        <w:tabs>
          <w:tab w:val="left" w:pos="1086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19. Дача согласия на осуществление обмена жилыми помещениями между нанимателями данных помещений по договорам социального найма.</w:t>
      </w:r>
    </w:p>
    <w:p w:rsidR="009A1D5E" w:rsidRPr="009A1D5E" w:rsidRDefault="009A1D5E" w:rsidP="009A1D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D5E">
        <w:rPr>
          <w:rFonts w:ascii="Times New Roman" w:hAnsi="Times New Roman" w:cs="Times New Roman"/>
          <w:sz w:val="28"/>
          <w:szCs w:val="28"/>
        </w:rPr>
        <w:t>20. Согласование схемы движения транспорта и пешеходов на период проведения работ на проезжей части.</w:t>
      </w:r>
    </w:p>
    <w:p w:rsidR="009A1D5E" w:rsidRPr="009A1D5E" w:rsidRDefault="009A1D5E" w:rsidP="009A1D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D5E">
        <w:rPr>
          <w:rFonts w:ascii="Times New Roman" w:hAnsi="Times New Roman" w:cs="Times New Roman"/>
          <w:sz w:val="28"/>
          <w:szCs w:val="28"/>
        </w:rPr>
        <w:t>21. Дача письменных разъяснений налогоплательщикам и налоговым агентам по вопросам применения муниципальных правовых актов о налогах и сборах.</w:t>
      </w:r>
    </w:p>
    <w:p w:rsidR="009A1D5E" w:rsidRPr="009A1D5E" w:rsidRDefault="009A1D5E" w:rsidP="009A1D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D5E">
        <w:rPr>
          <w:rFonts w:ascii="Times New Roman" w:hAnsi="Times New Roman" w:cs="Times New Roman"/>
          <w:sz w:val="28"/>
          <w:szCs w:val="28"/>
        </w:rPr>
        <w:t>22. Выдача разрешений на право организации розничного рынка.</w:t>
      </w:r>
    </w:p>
    <w:p w:rsidR="009A1D5E" w:rsidRPr="009A1D5E" w:rsidRDefault="009A1D5E" w:rsidP="009A1D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D5E">
        <w:rPr>
          <w:rFonts w:ascii="Times New Roman" w:hAnsi="Times New Roman" w:cs="Times New Roman"/>
          <w:sz w:val="28"/>
          <w:szCs w:val="28"/>
        </w:rPr>
        <w:t>23. Включение ярмарок по продаже товаров (выполнению работ, оказанию услуг), организаторами которых являются юридические лица или индивидуальные предприниматели в План проведения ярмарок.</w:t>
      </w:r>
    </w:p>
    <w:p w:rsidR="009A1D5E" w:rsidRPr="009A1D5E" w:rsidRDefault="009A1D5E" w:rsidP="009A1D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D5E">
        <w:rPr>
          <w:rFonts w:ascii="Times New Roman" w:hAnsi="Times New Roman" w:cs="Times New Roman"/>
          <w:sz w:val="28"/>
          <w:szCs w:val="28"/>
        </w:rPr>
        <w:t>24. Предоставление жилых помещений муниципального специализированного жилищного фонда.</w:t>
      </w:r>
    </w:p>
    <w:p w:rsidR="009A1D5E" w:rsidRPr="009A1D5E" w:rsidRDefault="009A1D5E" w:rsidP="009A1D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D5E">
        <w:rPr>
          <w:rFonts w:ascii="Times New Roman" w:hAnsi="Times New Roman" w:cs="Times New Roman"/>
          <w:sz w:val="28"/>
          <w:szCs w:val="28"/>
        </w:rPr>
        <w:t>25.Проведение контрольно-геодезической съемки и передача исполнительной документации в уполномоченный орган государственной власти или местного самоуправления.</w:t>
      </w:r>
    </w:p>
    <w:p w:rsidR="009A1D5E" w:rsidRPr="009A1D5E" w:rsidRDefault="009A1D5E" w:rsidP="009A1D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D5E">
        <w:rPr>
          <w:rFonts w:ascii="Times New Roman" w:hAnsi="Times New Roman" w:cs="Times New Roman"/>
          <w:sz w:val="28"/>
          <w:szCs w:val="28"/>
        </w:rPr>
        <w:t>26.Предоставление заключения о соответствии проектной документации сводному плану подземных коммуникаций и сооружений.</w:t>
      </w:r>
    </w:p>
    <w:p w:rsidR="009A1D5E" w:rsidRPr="009A1D5E" w:rsidRDefault="009A1D5E" w:rsidP="009A1D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D5E">
        <w:rPr>
          <w:rFonts w:ascii="Times New Roman" w:hAnsi="Times New Roman" w:cs="Times New Roman"/>
          <w:sz w:val="28"/>
          <w:szCs w:val="28"/>
        </w:rPr>
        <w:t>27. Согласование проведения работ в технических и охранных зонах.</w:t>
      </w:r>
    </w:p>
    <w:p w:rsidR="009A1D5E" w:rsidRPr="009A1D5E" w:rsidRDefault="009A1D5E" w:rsidP="009A1D5E">
      <w:pPr>
        <w:widowControl w:val="0"/>
        <w:tabs>
          <w:tab w:val="left" w:pos="10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D5E">
        <w:rPr>
          <w:rFonts w:ascii="Times New Roman" w:hAnsi="Times New Roman" w:cs="Times New Roman"/>
          <w:sz w:val="28"/>
          <w:szCs w:val="28"/>
        </w:rPr>
        <w:t>28. Выдача разрешения на перемещение отходов строительства, сноса зданий и сооружений, в том числе грунтов.</w:t>
      </w:r>
    </w:p>
    <w:p w:rsidR="009A1D5E" w:rsidRPr="009A1D5E" w:rsidRDefault="009A1D5E" w:rsidP="009A1D5E">
      <w:pPr>
        <w:widowControl w:val="0"/>
        <w:tabs>
          <w:tab w:val="left" w:pos="10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D5E">
        <w:rPr>
          <w:rFonts w:ascii="Times New Roman" w:hAnsi="Times New Roman" w:cs="Times New Roman"/>
          <w:sz w:val="28"/>
          <w:szCs w:val="28"/>
        </w:rPr>
        <w:t>29. Предоставление жилого помещения по договору социального найма.</w:t>
      </w:r>
    </w:p>
    <w:p w:rsidR="009A1D5E" w:rsidRPr="009A1D5E" w:rsidRDefault="009A1D5E" w:rsidP="009A1D5E">
      <w:pPr>
        <w:widowControl w:val="0"/>
        <w:tabs>
          <w:tab w:val="left" w:pos="10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D5E">
        <w:rPr>
          <w:rFonts w:ascii="Times New Roman" w:hAnsi="Times New Roman" w:cs="Times New Roman"/>
          <w:sz w:val="28"/>
          <w:szCs w:val="28"/>
        </w:rPr>
        <w:t>30. 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реконструкции.</w:t>
      </w:r>
    </w:p>
    <w:p w:rsidR="0087455C" w:rsidRPr="009A1D5E" w:rsidRDefault="0087455C" w:rsidP="009A1D5E">
      <w:pPr>
        <w:pStyle w:val="1"/>
        <w:shd w:val="clear" w:color="auto" w:fill="auto"/>
        <w:tabs>
          <w:tab w:val="left" w:pos="1378"/>
        </w:tabs>
        <w:spacing w:line="240" w:lineRule="auto"/>
        <w:ind w:right="20"/>
        <w:jc w:val="both"/>
        <w:rPr>
          <w:rStyle w:val="11pt"/>
          <w:rFonts w:eastAsiaTheme="minorHAnsi"/>
          <w:sz w:val="28"/>
          <w:szCs w:val="28"/>
        </w:rPr>
      </w:pPr>
    </w:p>
    <w:sectPr w:rsidR="0087455C" w:rsidRPr="009A1D5E" w:rsidSect="006766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65C9" w:rsidRDefault="00FF65C9" w:rsidP="006C7A6D">
      <w:pPr>
        <w:spacing w:after="0" w:line="240" w:lineRule="auto"/>
      </w:pPr>
      <w:r>
        <w:separator/>
      </w:r>
    </w:p>
  </w:endnote>
  <w:endnote w:type="continuationSeparator" w:id="1">
    <w:p w:rsidR="00FF65C9" w:rsidRDefault="00FF65C9" w:rsidP="006C7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65C9" w:rsidRDefault="00FF65C9" w:rsidP="006C7A6D">
      <w:pPr>
        <w:spacing w:after="0" w:line="240" w:lineRule="auto"/>
      </w:pPr>
      <w:r>
        <w:separator/>
      </w:r>
    </w:p>
  </w:footnote>
  <w:footnote w:type="continuationSeparator" w:id="1">
    <w:p w:rsidR="00FF65C9" w:rsidRDefault="00FF65C9" w:rsidP="006C7A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91190"/>
    <w:multiLevelType w:val="multilevel"/>
    <w:tmpl w:val="072C66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5AB4"/>
    <w:rsid w:val="0005374A"/>
    <w:rsid w:val="000E3EB7"/>
    <w:rsid w:val="001257B1"/>
    <w:rsid w:val="00167544"/>
    <w:rsid w:val="001B4CBE"/>
    <w:rsid w:val="002068B2"/>
    <w:rsid w:val="0028694C"/>
    <w:rsid w:val="0031437B"/>
    <w:rsid w:val="003C70A5"/>
    <w:rsid w:val="003F5AB4"/>
    <w:rsid w:val="00485CFB"/>
    <w:rsid w:val="004D0E3F"/>
    <w:rsid w:val="00560D40"/>
    <w:rsid w:val="005B0BFC"/>
    <w:rsid w:val="00632AC2"/>
    <w:rsid w:val="00636548"/>
    <w:rsid w:val="006405CC"/>
    <w:rsid w:val="00657A5D"/>
    <w:rsid w:val="0066094F"/>
    <w:rsid w:val="006766E9"/>
    <w:rsid w:val="006931E9"/>
    <w:rsid w:val="006C7A6D"/>
    <w:rsid w:val="006E2E33"/>
    <w:rsid w:val="00790F20"/>
    <w:rsid w:val="00805FA9"/>
    <w:rsid w:val="0087455C"/>
    <w:rsid w:val="008C252D"/>
    <w:rsid w:val="009302FB"/>
    <w:rsid w:val="009A1D5E"/>
    <w:rsid w:val="00A04BDA"/>
    <w:rsid w:val="00A141E3"/>
    <w:rsid w:val="00A50702"/>
    <w:rsid w:val="00AC2BAD"/>
    <w:rsid w:val="00B268D9"/>
    <w:rsid w:val="00B72B6C"/>
    <w:rsid w:val="00B816B4"/>
    <w:rsid w:val="00B91D6D"/>
    <w:rsid w:val="00BC3080"/>
    <w:rsid w:val="00C27175"/>
    <w:rsid w:val="00CE5830"/>
    <w:rsid w:val="00D2145D"/>
    <w:rsid w:val="00D36C89"/>
    <w:rsid w:val="00E06EE6"/>
    <w:rsid w:val="00E25FD5"/>
    <w:rsid w:val="00E96F6F"/>
    <w:rsid w:val="00EF6503"/>
    <w:rsid w:val="00F0099D"/>
    <w:rsid w:val="00F00DEE"/>
    <w:rsid w:val="00F247C2"/>
    <w:rsid w:val="00FF65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6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2BA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1">
    <w:name w:val="Style1"/>
    <w:basedOn w:val="a"/>
    <w:uiPriority w:val="99"/>
    <w:rsid w:val="00AC2BAD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AC2BAD"/>
    <w:pPr>
      <w:widowControl w:val="0"/>
      <w:autoSpaceDE w:val="0"/>
      <w:autoSpaceDN w:val="0"/>
      <w:adjustRightInd w:val="0"/>
      <w:spacing w:after="0" w:line="322" w:lineRule="exact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AC2BAD"/>
    <w:pPr>
      <w:widowControl w:val="0"/>
      <w:autoSpaceDE w:val="0"/>
      <w:autoSpaceDN w:val="0"/>
      <w:adjustRightInd w:val="0"/>
      <w:spacing w:after="0" w:line="374" w:lineRule="exact"/>
      <w:ind w:hanging="35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AC2BAD"/>
    <w:pPr>
      <w:widowControl w:val="0"/>
      <w:autoSpaceDE w:val="0"/>
      <w:autoSpaceDN w:val="0"/>
      <w:adjustRightInd w:val="0"/>
      <w:spacing w:after="0" w:line="32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AC2BAD"/>
    <w:rPr>
      <w:rFonts w:ascii="Times New Roman" w:hAnsi="Times New Roman" w:cs="Times New Roman" w:hint="default"/>
      <w:sz w:val="26"/>
      <w:szCs w:val="26"/>
    </w:rPr>
  </w:style>
  <w:style w:type="paragraph" w:styleId="a4">
    <w:name w:val="Normal (Web)"/>
    <w:basedOn w:val="a"/>
    <w:uiPriority w:val="99"/>
    <w:unhideWhenUsed/>
    <w:rsid w:val="00636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pt">
    <w:name w:val="Основной текст + 11 pt"/>
    <w:aliases w:val="Интервал 0 pt"/>
    <w:basedOn w:val="a0"/>
    <w:rsid w:val="0063654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3"/>
      <w:w w:val="100"/>
      <w:position w:val="0"/>
      <w:sz w:val="22"/>
      <w:szCs w:val="22"/>
      <w:u w:val="none"/>
      <w:effect w:val="none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8745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455C"/>
    <w:rPr>
      <w:rFonts w:ascii="Tahoma" w:hAnsi="Tahoma" w:cs="Tahoma"/>
      <w:sz w:val="16"/>
      <w:szCs w:val="16"/>
    </w:rPr>
  </w:style>
  <w:style w:type="character" w:customStyle="1" w:styleId="9">
    <w:name w:val="Основной текст (9)_"/>
    <w:link w:val="90"/>
    <w:locked/>
    <w:rsid w:val="006C7A6D"/>
    <w:rPr>
      <w:rFonts w:ascii="Times New Roman" w:eastAsia="Times New Roman" w:hAnsi="Times New Roman" w:cs="Times New Roman"/>
      <w:i/>
      <w:iCs/>
      <w:spacing w:val="1"/>
      <w:sz w:val="20"/>
      <w:szCs w:val="20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6C7A6D"/>
    <w:pPr>
      <w:shd w:val="clear" w:color="auto" w:fill="FFFFFF"/>
      <w:spacing w:after="240" w:line="0" w:lineRule="atLeast"/>
      <w:ind w:hanging="2080"/>
      <w:jc w:val="both"/>
    </w:pPr>
    <w:rPr>
      <w:rFonts w:ascii="Times New Roman" w:eastAsia="Times New Roman" w:hAnsi="Times New Roman" w:cs="Times New Roman"/>
      <w:i/>
      <w:iCs/>
      <w:spacing w:val="1"/>
      <w:sz w:val="20"/>
      <w:szCs w:val="20"/>
    </w:rPr>
  </w:style>
  <w:style w:type="paragraph" w:styleId="a7">
    <w:name w:val="header"/>
    <w:basedOn w:val="a"/>
    <w:link w:val="a8"/>
    <w:uiPriority w:val="99"/>
    <w:semiHidden/>
    <w:unhideWhenUsed/>
    <w:rsid w:val="006C7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C7A6D"/>
  </w:style>
  <w:style w:type="paragraph" w:styleId="a9">
    <w:name w:val="footer"/>
    <w:basedOn w:val="a"/>
    <w:link w:val="aa"/>
    <w:uiPriority w:val="99"/>
    <w:semiHidden/>
    <w:unhideWhenUsed/>
    <w:rsid w:val="006C7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C7A6D"/>
  </w:style>
  <w:style w:type="character" w:customStyle="1" w:styleId="ab">
    <w:name w:val="Основной текст_"/>
    <w:basedOn w:val="a0"/>
    <w:link w:val="1"/>
    <w:qFormat/>
    <w:rsid w:val="009302FB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b"/>
    <w:qFormat/>
    <w:rsid w:val="009302FB"/>
    <w:pPr>
      <w:widowControl w:val="0"/>
      <w:shd w:val="clear" w:color="auto" w:fill="FFFFFF"/>
      <w:spacing w:after="0" w:line="322" w:lineRule="exact"/>
      <w:jc w:val="right"/>
    </w:pPr>
    <w:rPr>
      <w:rFonts w:ascii="Times New Roman" w:eastAsia="Times New Roman" w:hAnsi="Times New Roman" w:cs="Times New Roman"/>
      <w:spacing w:val="3"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6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2BA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1">
    <w:name w:val="Style1"/>
    <w:basedOn w:val="a"/>
    <w:uiPriority w:val="99"/>
    <w:rsid w:val="00AC2BAD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AC2BAD"/>
    <w:pPr>
      <w:widowControl w:val="0"/>
      <w:autoSpaceDE w:val="0"/>
      <w:autoSpaceDN w:val="0"/>
      <w:adjustRightInd w:val="0"/>
      <w:spacing w:after="0" w:line="322" w:lineRule="exact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AC2BAD"/>
    <w:pPr>
      <w:widowControl w:val="0"/>
      <w:autoSpaceDE w:val="0"/>
      <w:autoSpaceDN w:val="0"/>
      <w:adjustRightInd w:val="0"/>
      <w:spacing w:after="0" w:line="374" w:lineRule="exact"/>
      <w:ind w:hanging="35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AC2BAD"/>
    <w:pPr>
      <w:widowControl w:val="0"/>
      <w:autoSpaceDE w:val="0"/>
      <w:autoSpaceDN w:val="0"/>
      <w:adjustRightInd w:val="0"/>
      <w:spacing w:after="0" w:line="32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AC2BAD"/>
    <w:rPr>
      <w:rFonts w:ascii="Times New Roman" w:hAnsi="Times New Roman" w:cs="Times New Roman" w:hint="default"/>
      <w:sz w:val="26"/>
      <w:szCs w:val="26"/>
    </w:rPr>
  </w:style>
  <w:style w:type="paragraph" w:styleId="a4">
    <w:name w:val="Normal (Web)"/>
    <w:basedOn w:val="a"/>
    <w:uiPriority w:val="99"/>
    <w:unhideWhenUsed/>
    <w:rsid w:val="00636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pt">
    <w:name w:val="Основной текст + 11 pt"/>
    <w:aliases w:val="Интервал 0 pt"/>
    <w:basedOn w:val="a0"/>
    <w:rsid w:val="0063654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3"/>
      <w:w w:val="100"/>
      <w:position w:val="0"/>
      <w:sz w:val="22"/>
      <w:szCs w:val="22"/>
      <w:u w:val="none"/>
      <w:effect w:val="none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8745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455C"/>
    <w:rPr>
      <w:rFonts w:ascii="Tahoma" w:hAnsi="Tahoma" w:cs="Tahoma"/>
      <w:sz w:val="16"/>
      <w:szCs w:val="16"/>
    </w:rPr>
  </w:style>
  <w:style w:type="character" w:customStyle="1" w:styleId="9">
    <w:name w:val="Основной текст (9)_"/>
    <w:link w:val="90"/>
    <w:locked/>
    <w:rsid w:val="006C7A6D"/>
    <w:rPr>
      <w:rFonts w:ascii="Times New Roman" w:eastAsia="Times New Roman" w:hAnsi="Times New Roman" w:cs="Times New Roman"/>
      <w:i/>
      <w:iCs/>
      <w:spacing w:val="1"/>
      <w:sz w:val="20"/>
      <w:szCs w:val="20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6C7A6D"/>
    <w:pPr>
      <w:shd w:val="clear" w:color="auto" w:fill="FFFFFF"/>
      <w:spacing w:after="240" w:line="0" w:lineRule="atLeast"/>
      <w:ind w:hanging="2080"/>
      <w:jc w:val="both"/>
    </w:pPr>
    <w:rPr>
      <w:rFonts w:ascii="Times New Roman" w:eastAsia="Times New Roman" w:hAnsi="Times New Roman" w:cs="Times New Roman"/>
      <w:i/>
      <w:iCs/>
      <w:spacing w:val="1"/>
      <w:sz w:val="20"/>
      <w:szCs w:val="20"/>
    </w:rPr>
  </w:style>
  <w:style w:type="paragraph" w:styleId="a7">
    <w:name w:val="header"/>
    <w:basedOn w:val="a"/>
    <w:link w:val="a8"/>
    <w:uiPriority w:val="99"/>
    <w:semiHidden/>
    <w:unhideWhenUsed/>
    <w:rsid w:val="006C7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C7A6D"/>
  </w:style>
  <w:style w:type="paragraph" w:styleId="a9">
    <w:name w:val="footer"/>
    <w:basedOn w:val="a"/>
    <w:link w:val="aa"/>
    <w:uiPriority w:val="99"/>
    <w:semiHidden/>
    <w:unhideWhenUsed/>
    <w:rsid w:val="006C7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C7A6D"/>
  </w:style>
  <w:style w:type="character" w:customStyle="1" w:styleId="ab">
    <w:name w:val="Основной текст_"/>
    <w:basedOn w:val="a0"/>
    <w:link w:val="1"/>
    <w:rsid w:val="009302FB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b"/>
    <w:rsid w:val="009302FB"/>
    <w:pPr>
      <w:widowControl w:val="0"/>
      <w:shd w:val="clear" w:color="auto" w:fill="FFFFFF"/>
      <w:spacing w:after="0" w:line="322" w:lineRule="exact"/>
      <w:jc w:val="right"/>
    </w:pPr>
    <w:rPr>
      <w:rFonts w:ascii="Times New Roman" w:eastAsia="Times New Roman" w:hAnsi="Times New Roman" w:cs="Times New Roman"/>
      <w:spacing w:val="3"/>
      <w:sz w:val="25"/>
      <w:szCs w:val="2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2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869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Войтикова Ирина Николаевна</dc:creator>
  <cp:lastModifiedBy>User</cp:lastModifiedBy>
  <cp:revision>12</cp:revision>
  <cp:lastPrinted>2024-03-22T12:05:00Z</cp:lastPrinted>
  <dcterms:created xsi:type="dcterms:W3CDTF">2024-05-06T12:20:00Z</dcterms:created>
  <dcterms:modified xsi:type="dcterms:W3CDTF">2026-04-02T10:40:00Z</dcterms:modified>
</cp:coreProperties>
</file>