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DD396F" w:rsidRDefault="00DD396F" w:rsidP="00DD3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Суходонецкого сельского поселения Богучарского муниципально</w:t>
      </w:r>
      <w:r w:rsidR="008654F3">
        <w:rPr>
          <w:b/>
          <w:sz w:val="28"/>
          <w:szCs w:val="28"/>
        </w:rPr>
        <w:t xml:space="preserve">го района Воронежской области во </w:t>
      </w:r>
      <w:r w:rsidR="008654F3">
        <w:rPr>
          <w:b/>
          <w:sz w:val="28"/>
          <w:szCs w:val="28"/>
          <w:lang w:val="en-US"/>
        </w:rPr>
        <w:t>II</w:t>
      </w:r>
      <w:r w:rsidRPr="00040EFF">
        <w:rPr>
          <w:b/>
          <w:sz w:val="28"/>
          <w:szCs w:val="28"/>
        </w:rPr>
        <w:t xml:space="preserve"> </w:t>
      </w:r>
      <w:r w:rsidR="003143F9">
        <w:rPr>
          <w:b/>
          <w:sz w:val="28"/>
          <w:szCs w:val="28"/>
        </w:rPr>
        <w:t>квартале 2023</w:t>
      </w:r>
      <w:r>
        <w:rPr>
          <w:b/>
          <w:sz w:val="28"/>
          <w:szCs w:val="28"/>
        </w:rPr>
        <w:t xml:space="preserve"> года»</w:t>
      </w:r>
    </w:p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</w:p>
    <w:p w:rsidR="00065F3F" w:rsidRDefault="00DD396F" w:rsidP="00065F3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8654F3">
        <w:rPr>
          <w:sz w:val="28"/>
          <w:szCs w:val="28"/>
        </w:rPr>
        <w:t>о втором</w:t>
      </w:r>
      <w:r w:rsidR="003143F9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общее количество поступивших в администрацию поселения устных и письменн</w:t>
      </w:r>
      <w:r w:rsidR="005829B9">
        <w:rPr>
          <w:sz w:val="28"/>
          <w:szCs w:val="28"/>
        </w:rPr>
        <w:t>ых обращений граждан составило 3</w:t>
      </w:r>
      <w:r>
        <w:rPr>
          <w:sz w:val="28"/>
          <w:szCs w:val="28"/>
        </w:rPr>
        <w:t xml:space="preserve">, что </w:t>
      </w:r>
      <w:r w:rsidR="003143F9">
        <w:rPr>
          <w:sz w:val="28"/>
          <w:szCs w:val="28"/>
        </w:rPr>
        <w:t>одинаково</w:t>
      </w:r>
      <w:r>
        <w:rPr>
          <w:sz w:val="28"/>
          <w:szCs w:val="28"/>
        </w:rPr>
        <w:t xml:space="preserve">  по сравнению с</w:t>
      </w:r>
      <w:r w:rsidR="003143F9">
        <w:rPr>
          <w:sz w:val="28"/>
          <w:szCs w:val="28"/>
        </w:rPr>
        <w:t>о вторым кварталом 2022 года (3</w:t>
      </w:r>
      <w:r>
        <w:rPr>
          <w:sz w:val="28"/>
          <w:szCs w:val="28"/>
        </w:rPr>
        <w:t xml:space="preserve">). </w:t>
      </w:r>
    </w:p>
    <w:p w:rsidR="00DD396F" w:rsidRDefault="00065F3F" w:rsidP="00065F3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396F">
        <w:rPr>
          <w:sz w:val="28"/>
          <w:szCs w:val="28"/>
        </w:rPr>
        <w:t>Основная масса обращений граждан имеет  первичный характер.</w:t>
      </w:r>
    </w:p>
    <w:p w:rsidR="00DD396F" w:rsidRDefault="00065F3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396F">
        <w:rPr>
          <w:sz w:val="28"/>
          <w:szCs w:val="28"/>
        </w:rPr>
        <w:t>Тематика обращений граждан в администрацию поселения:</w:t>
      </w:r>
    </w:p>
    <w:p w:rsidR="00DD396F" w:rsidRDefault="00A21415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5829B9">
        <w:rPr>
          <w:sz w:val="28"/>
          <w:szCs w:val="28"/>
        </w:rPr>
        <w:t>экономика – 3 обращения.</w:t>
      </w:r>
    </w:p>
    <w:p w:rsidR="00DD396F" w:rsidRDefault="00065F3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1DFE">
        <w:rPr>
          <w:sz w:val="28"/>
          <w:szCs w:val="28"/>
        </w:rPr>
        <w:t xml:space="preserve">Во втором </w:t>
      </w:r>
      <w:r w:rsidR="00DD396F">
        <w:rPr>
          <w:sz w:val="28"/>
          <w:szCs w:val="28"/>
        </w:rPr>
        <w:t>квартал</w:t>
      </w:r>
      <w:r w:rsidR="003143F9">
        <w:rPr>
          <w:sz w:val="28"/>
          <w:szCs w:val="28"/>
        </w:rPr>
        <w:t>е 2023 года поступило 1 письменное обращение</w:t>
      </w:r>
      <w:r w:rsidR="005829B9">
        <w:rPr>
          <w:sz w:val="28"/>
          <w:szCs w:val="28"/>
        </w:rPr>
        <w:t>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Авторами обращений являлись следующие категории граждан: </w:t>
      </w:r>
    </w:p>
    <w:p w:rsidR="00DD396F" w:rsidRDefault="00065F3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96F">
        <w:rPr>
          <w:sz w:val="28"/>
          <w:szCs w:val="28"/>
        </w:rPr>
        <w:t>- жители поселения;</w:t>
      </w:r>
    </w:p>
    <w:p w:rsidR="00DD396F" w:rsidRDefault="00065F3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96F">
        <w:rPr>
          <w:sz w:val="28"/>
          <w:szCs w:val="28"/>
        </w:rPr>
        <w:t>- иные категории.</w:t>
      </w:r>
    </w:p>
    <w:p w:rsidR="00DD396F" w:rsidRDefault="00065F3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396F">
        <w:rPr>
          <w:sz w:val="28"/>
          <w:szCs w:val="28"/>
        </w:rPr>
        <w:t>Из вышестоящих и других организаций в администрацию Суходонецкого сельского поселения обращений и жалоб не поступало.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Все устные обращения рассматривались в сроки и с положительным их разрешением, 3 - обращения сняты с контроля главы Суходонецкого сельского поселения, обращений на контроле главы поселения нет.</w:t>
      </w:r>
      <w:r>
        <w:rPr>
          <w:sz w:val="28"/>
          <w:szCs w:val="28"/>
        </w:rPr>
        <w:tab/>
        <w:t xml:space="preserve"> </w:t>
      </w:r>
    </w:p>
    <w:p w:rsidR="00DD396F" w:rsidRDefault="007D1DFE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 втором </w:t>
      </w:r>
      <w:r w:rsidR="00065F3F">
        <w:rPr>
          <w:sz w:val="28"/>
          <w:szCs w:val="28"/>
        </w:rPr>
        <w:t>квартале 2023</w:t>
      </w:r>
      <w:r w:rsidR="00DD396F">
        <w:rPr>
          <w:sz w:val="28"/>
          <w:szCs w:val="28"/>
        </w:rPr>
        <w:t xml:space="preserve"> года в администрацию поселения по электронной почте  </w:t>
      </w:r>
      <w:r w:rsidR="00065F3F">
        <w:rPr>
          <w:sz w:val="28"/>
          <w:szCs w:val="28"/>
        </w:rPr>
        <w:t>поступи</w:t>
      </w:r>
      <w:r w:rsidR="00DD396F">
        <w:rPr>
          <w:sz w:val="28"/>
          <w:szCs w:val="28"/>
        </w:rPr>
        <w:t>ло</w:t>
      </w:r>
      <w:r w:rsidR="00065F3F">
        <w:rPr>
          <w:sz w:val="28"/>
          <w:szCs w:val="28"/>
        </w:rPr>
        <w:t xml:space="preserve"> 1 обращение</w:t>
      </w:r>
      <w:r w:rsidR="00DD396F">
        <w:rPr>
          <w:sz w:val="28"/>
          <w:szCs w:val="28"/>
        </w:rPr>
        <w:t>.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Суходонецкого сельского поселения                          С.В. Марочкин</w:t>
      </w:r>
    </w:p>
    <w:p w:rsidR="004E743B" w:rsidRDefault="00065F3F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6F"/>
    <w:rsid w:val="00065F3F"/>
    <w:rsid w:val="003143F9"/>
    <w:rsid w:val="00324FD0"/>
    <w:rsid w:val="0033164A"/>
    <w:rsid w:val="005829B9"/>
    <w:rsid w:val="005E4AB1"/>
    <w:rsid w:val="00713F04"/>
    <w:rsid w:val="00782F06"/>
    <w:rsid w:val="007D1DFE"/>
    <w:rsid w:val="008654F3"/>
    <w:rsid w:val="009255D5"/>
    <w:rsid w:val="009F3D73"/>
    <w:rsid w:val="00A21415"/>
    <w:rsid w:val="00C63AA1"/>
    <w:rsid w:val="00D760E4"/>
    <w:rsid w:val="00DD396F"/>
    <w:rsid w:val="00E30202"/>
    <w:rsid w:val="00E4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F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10</cp:revision>
  <dcterms:created xsi:type="dcterms:W3CDTF">2020-12-26T10:18:00Z</dcterms:created>
  <dcterms:modified xsi:type="dcterms:W3CDTF">2023-06-28T10:32:00Z</dcterms:modified>
</cp:coreProperties>
</file>